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4517" w14:textId="32C41427" w:rsidR="00C94592" w:rsidRPr="00742279" w:rsidRDefault="00C94592" w:rsidP="00C94592">
      <w:pPr>
        <w:tabs>
          <w:tab w:val="left" w:pos="1560"/>
        </w:tabs>
        <w:spacing w:before="612" w:line="278" w:lineRule="auto"/>
        <w:outlineLvl w:val="0"/>
        <w:rPr>
          <w:rFonts w:ascii="Arial" w:hAnsi="Arial" w:cs="Arial"/>
          <w:b/>
          <w:bCs/>
          <w:spacing w:val="4"/>
          <w:sz w:val="32"/>
          <w:szCs w:val="32"/>
        </w:rPr>
      </w:pPr>
      <w:r w:rsidRPr="00742279">
        <w:rPr>
          <w:noProof/>
        </w:rPr>
        <mc:AlternateContent>
          <mc:Choice Requires="wps">
            <w:drawing>
              <wp:anchor distT="0" distB="0" distL="0" distR="0" simplePos="0" relativeHeight="251662848" behindDoc="0" locked="0" layoutInCell="0" allowOverlap="1" wp14:anchorId="22ABF82B" wp14:editId="3A6794CB">
                <wp:simplePos x="0" y="0"/>
                <wp:positionH relativeFrom="column">
                  <wp:posOffset>139700</wp:posOffset>
                </wp:positionH>
                <wp:positionV relativeFrom="paragraph">
                  <wp:posOffset>638175</wp:posOffset>
                </wp:positionV>
                <wp:extent cx="546544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A3D5" id="Line 8"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pt,50.25pt" to="441.3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" o:allowincell="f" strokeweight=".95pt"/>
            </w:pict>
          </mc:Fallback>
        </mc:AlternateContent>
      </w:r>
      <w:r w:rsidRPr="00742279">
        <w:rPr>
          <w:noProof/>
        </w:rPr>
        <w:drawing>
          <wp:anchor distT="0" distB="0" distL="114300" distR="114300" simplePos="0" relativeHeight="251663872" behindDoc="1" locked="0" layoutInCell="1" allowOverlap="1" wp14:anchorId="62844271" wp14:editId="5A2B02F1">
            <wp:simplePos x="0" y="0"/>
            <wp:positionH relativeFrom="margin">
              <wp:posOffset>-809625</wp:posOffset>
            </wp:positionH>
            <wp:positionV relativeFrom="paragraph">
              <wp:posOffset>0</wp:posOffset>
            </wp:positionV>
            <wp:extent cx="914499" cy="756000"/>
            <wp:effectExtent l="0" t="0" r="0" b="6350"/>
            <wp:wrapTight wrapText="bothSides">
              <wp:wrapPolygon edited="0">
                <wp:start x="9000" y="0"/>
                <wp:lineTo x="4950" y="2178"/>
                <wp:lineTo x="0" y="7079"/>
                <wp:lineTo x="0" y="21237"/>
                <wp:lineTo x="21150" y="21237"/>
                <wp:lineTo x="21150" y="3812"/>
                <wp:lineTo x="18450" y="1089"/>
                <wp:lineTo x="12600" y="0"/>
                <wp:lineTo x="9000" y="0"/>
              </wp:wrapPolygon>
            </wp:wrapTight>
            <wp:docPr id="6" name="Picture 6" descr="A picture containing umbrella,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c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99" cy="756000"/>
                    </a:xfrm>
                    <a:prstGeom prst="rect">
                      <a:avLst/>
                    </a:prstGeom>
                  </pic:spPr>
                </pic:pic>
              </a:graphicData>
            </a:graphic>
            <wp14:sizeRelH relativeFrom="page">
              <wp14:pctWidth>0</wp14:pctWidth>
            </wp14:sizeRelH>
            <wp14:sizeRelV relativeFrom="page">
              <wp14:pctHeight>0</wp14:pctHeight>
            </wp14:sizeRelV>
          </wp:anchor>
        </w:drawing>
      </w:r>
      <w:r w:rsidRPr="00742279">
        <w:rPr>
          <w:rFonts w:ascii="Arial" w:hAnsi="Arial" w:cs="Arial"/>
          <w:spacing w:val="4"/>
          <w:sz w:val="32"/>
          <w:szCs w:val="32"/>
        </w:rPr>
        <w:t>L</w:t>
      </w:r>
      <w:r w:rsidRPr="00742279">
        <w:rPr>
          <w:rFonts w:ascii="Arial" w:hAnsi="Arial" w:cs="Arial"/>
          <w:spacing w:val="4"/>
          <w:sz w:val="26"/>
          <w:szCs w:val="26"/>
        </w:rPr>
        <w:t xml:space="preserve">ETHBRIDGE </w:t>
      </w:r>
      <w:r w:rsidRPr="00742279">
        <w:rPr>
          <w:rFonts w:ascii="Arial" w:hAnsi="Arial" w:cs="Arial"/>
          <w:spacing w:val="4"/>
          <w:sz w:val="32"/>
          <w:szCs w:val="32"/>
        </w:rPr>
        <w:t>S</w:t>
      </w:r>
      <w:r w:rsidRPr="00742279">
        <w:rPr>
          <w:rFonts w:ascii="Arial" w:hAnsi="Arial" w:cs="Arial"/>
          <w:spacing w:val="4"/>
          <w:sz w:val="26"/>
          <w:szCs w:val="26"/>
        </w:rPr>
        <w:t>CHOOL</w:t>
      </w:r>
      <w:r w:rsidRPr="00742279">
        <w:rPr>
          <w:rFonts w:ascii="Arial" w:hAnsi="Arial" w:cs="Arial"/>
          <w:b/>
          <w:bCs/>
          <w:spacing w:val="4"/>
          <w:sz w:val="26"/>
          <w:szCs w:val="26"/>
        </w:rPr>
        <w:t xml:space="preserve"> </w:t>
      </w:r>
      <w:r w:rsidRPr="00742279">
        <w:rPr>
          <w:rFonts w:ascii="Arial" w:hAnsi="Arial" w:cs="Arial"/>
          <w:spacing w:val="4"/>
          <w:sz w:val="32"/>
          <w:szCs w:val="32"/>
        </w:rPr>
        <w:t>D</w:t>
      </w:r>
      <w:r w:rsidRPr="00742279">
        <w:rPr>
          <w:rFonts w:ascii="Arial" w:hAnsi="Arial" w:cs="Arial"/>
          <w:spacing w:val="4"/>
          <w:sz w:val="26"/>
          <w:szCs w:val="26"/>
        </w:rPr>
        <w:t>IVISION</w:t>
      </w:r>
      <w:r w:rsidRPr="00742279">
        <w:rPr>
          <w:rFonts w:ascii="Arial" w:hAnsi="Arial" w:cs="Arial"/>
          <w:b/>
          <w:bCs/>
          <w:spacing w:val="4"/>
          <w:sz w:val="32"/>
          <w:szCs w:val="32"/>
        </w:rPr>
        <w:t xml:space="preserve">      </w:t>
      </w:r>
    </w:p>
    <w:p w14:paraId="44D9ACE0" w14:textId="77777777" w:rsidR="000E5460" w:rsidRDefault="000E5460" w:rsidP="000E5460">
      <w:pPr>
        <w:rPr>
          <w:rFonts w:ascii="Arial" w:hAnsi="Arial" w:cs="Arial"/>
          <w:spacing w:val="-4"/>
          <w:sz w:val="32"/>
          <w:szCs w:val="32"/>
        </w:rPr>
      </w:pPr>
    </w:p>
    <w:p w14:paraId="204F0125" w14:textId="7681276C" w:rsidR="003D29C5" w:rsidRDefault="004832B9" w:rsidP="000E5460">
      <w:pPr>
        <w:jc w:val="right"/>
        <w:rPr>
          <w:spacing w:val="-4"/>
          <w:sz w:val="16"/>
          <w:szCs w:val="32"/>
        </w:rPr>
      </w:pPr>
      <w:r w:rsidRPr="000E5460">
        <w:rPr>
          <w:spacing w:val="-4"/>
          <w:sz w:val="16"/>
          <w:szCs w:val="32"/>
        </w:rPr>
        <w:t>Revised October 2014</w:t>
      </w:r>
    </w:p>
    <w:p w14:paraId="53D25EEE" w14:textId="21D9338C" w:rsidR="000E5460" w:rsidRPr="000E5460" w:rsidRDefault="000E5460" w:rsidP="000E5460">
      <w:pPr>
        <w:jc w:val="right"/>
        <w:rPr>
          <w:color w:val="C00000"/>
          <w:spacing w:val="-4"/>
          <w:sz w:val="16"/>
          <w:szCs w:val="32"/>
        </w:rPr>
      </w:pPr>
      <w:r w:rsidRPr="000E5460">
        <w:rPr>
          <w:color w:val="C00000"/>
          <w:spacing w:val="-4"/>
          <w:sz w:val="16"/>
          <w:szCs w:val="32"/>
        </w:rPr>
        <w:t>Revised August 2018</w:t>
      </w:r>
    </w:p>
    <w:p w14:paraId="2EE297F4" w14:textId="77777777" w:rsidR="007A4D4F" w:rsidRDefault="007A4D4F">
      <w:pPr>
        <w:jc w:val="right"/>
        <w:rPr>
          <w:rFonts w:ascii="Arial" w:hAnsi="Arial" w:cs="Arial"/>
          <w:spacing w:val="-4"/>
          <w:sz w:val="16"/>
          <w:szCs w:val="32"/>
        </w:rPr>
      </w:pPr>
    </w:p>
    <w:p w14:paraId="500A06C7" w14:textId="77777777" w:rsidR="000E5460" w:rsidRDefault="000E5460">
      <w:pPr>
        <w:tabs>
          <w:tab w:val="left" w:pos="1260"/>
        </w:tabs>
        <w:rPr>
          <w:rFonts w:ascii="Franklin Gothic Heavy" w:hAnsi="Franklin Gothic Heavy" w:cs="Arial"/>
          <w:spacing w:val="-4"/>
          <w:sz w:val="28"/>
          <w:szCs w:val="32"/>
        </w:rPr>
      </w:pPr>
    </w:p>
    <w:p w14:paraId="204F0126" w14:textId="548B7E42" w:rsidR="003D29C5" w:rsidRDefault="00EA314F">
      <w:pPr>
        <w:tabs>
          <w:tab w:val="left" w:pos="1260"/>
        </w:tabs>
        <w:rPr>
          <w:rFonts w:ascii="Franklin Gothic Heavy" w:hAnsi="Franklin Gothic Heavy" w:cs="Arial"/>
          <w:spacing w:val="-4"/>
          <w:sz w:val="28"/>
          <w:szCs w:val="32"/>
        </w:rPr>
      </w:pPr>
      <w:r>
        <w:rPr>
          <w:rFonts w:ascii="Franklin Gothic Heavy" w:hAnsi="Franklin Gothic Heavy" w:cs="Arial"/>
          <w:spacing w:val="-4"/>
          <w:sz w:val="28"/>
          <w:szCs w:val="32"/>
        </w:rPr>
        <w:t xml:space="preserve">402.11.1.6 </w:t>
      </w:r>
      <w:r>
        <w:rPr>
          <w:rFonts w:ascii="Franklin Gothic Heavy" w:hAnsi="Franklin Gothic Heavy" w:cs="Arial"/>
          <w:spacing w:val="-4"/>
          <w:sz w:val="28"/>
          <w:szCs w:val="32"/>
        </w:rPr>
        <w:tab/>
        <w:t xml:space="preserve"> </w:t>
      </w:r>
      <w:r w:rsidR="003D29C5">
        <w:rPr>
          <w:rFonts w:ascii="Franklin Gothic Heavy" w:hAnsi="Franklin Gothic Heavy" w:cs="Arial"/>
          <w:spacing w:val="-4"/>
          <w:sz w:val="28"/>
          <w:szCs w:val="32"/>
        </w:rPr>
        <w:t>Teacher Evaluation</w:t>
      </w:r>
    </w:p>
    <w:p w14:paraId="204F0127" w14:textId="77777777" w:rsidR="003D29C5" w:rsidRDefault="003D29C5">
      <w:pPr>
        <w:rPr>
          <w:rFonts w:ascii="Arial Black" w:hAnsi="Arial Black" w:cs="Arial"/>
          <w:spacing w:val="-4"/>
          <w:sz w:val="22"/>
          <w:szCs w:val="32"/>
        </w:rPr>
      </w:pPr>
    </w:p>
    <w:p w14:paraId="204F0128" w14:textId="3318D605" w:rsidR="003D29C5" w:rsidRDefault="0091252B">
      <w:pPr>
        <w:pStyle w:val="Heading1"/>
        <w:rPr>
          <w:rFonts w:ascii="Franklin Gothic Heavy" w:hAnsi="Franklin Gothic Heavy"/>
          <w:b w:val="0"/>
          <w:bCs w:val="0"/>
          <w:sz w:val="24"/>
        </w:rPr>
      </w:pPr>
      <w:r>
        <w:rPr>
          <w:rFonts w:ascii="Franklin Gothic Heavy" w:hAnsi="Franklin Gothic Heavy"/>
          <w:b w:val="0"/>
          <w:bCs w:val="0"/>
          <w:sz w:val="24"/>
        </w:rPr>
        <w:t xml:space="preserve">Section One:  </w:t>
      </w:r>
      <w:r w:rsidR="003D29C5" w:rsidRPr="000E5460">
        <w:rPr>
          <w:rFonts w:ascii="Franklin Gothic Heavy" w:hAnsi="Franklin Gothic Heavy"/>
          <w:b w:val="0"/>
          <w:bCs w:val="0"/>
          <w:i/>
          <w:sz w:val="24"/>
        </w:rPr>
        <w:t>Introduction</w:t>
      </w:r>
    </w:p>
    <w:p w14:paraId="204F0129" w14:textId="4BE39B07" w:rsidR="003D29C5" w:rsidRDefault="003D29C5">
      <w:pPr>
        <w:rPr>
          <w:rFonts w:ascii="Arial" w:hAnsi="Arial" w:cs="Arial"/>
          <w:b/>
          <w:bCs/>
          <w:sz w:val="20"/>
        </w:rPr>
      </w:pPr>
    </w:p>
    <w:p w14:paraId="3904A90D" w14:textId="77777777" w:rsidR="000E5460" w:rsidRPr="000E5460" w:rsidRDefault="000E5460" w:rsidP="000E5460">
      <w:pPr>
        <w:pStyle w:val="BodyText"/>
        <w:numPr>
          <w:ilvl w:val="0"/>
          <w:numId w:val="16"/>
        </w:numPr>
        <w:tabs>
          <w:tab w:val="left" w:pos="360"/>
        </w:tabs>
        <w:rPr>
          <w:rFonts w:ascii="Times New Roman" w:hAnsi="Times New Roman" w:cs="Times New Roman"/>
          <w:b/>
          <w:sz w:val="22"/>
          <w:szCs w:val="22"/>
          <w:u w:val="single"/>
        </w:rPr>
      </w:pPr>
      <w:r w:rsidRPr="00DA7C97">
        <w:rPr>
          <w:rFonts w:ascii="Times New Roman" w:hAnsi="Times New Roman" w:cs="Times New Roman"/>
          <w:sz w:val="22"/>
          <w:szCs w:val="22"/>
        </w:rPr>
        <w:t>Initial evaluation meeting with administrator and evaluator:</w:t>
      </w:r>
    </w:p>
    <w:p w14:paraId="204F012B" w14:textId="45A63F4A" w:rsidR="003D29C5" w:rsidRPr="0091252B" w:rsidRDefault="003D29C5" w:rsidP="005208F0">
      <w:pPr>
        <w:pStyle w:val="BodyText"/>
        <w:tabs>
          <w:tab w:val="left" w:pos="360"/>
        </w:tabs>
        <w:ind w:left="360"/>
        <w:rPr>
          <w:rFonts w:ascii="Times New Roman" w:hAnsi="Times New Roman" w:cs="Times New Roman"/>
          <w:b/>
          <w:szCs w:val="20"/>
        </w:rPr>
      </w:pPr>
      <w:bookmarkStart w:id="0" w:name="_GoBack"/>
      <w:r w:rsidRPr="0091252B">
        <w:rPr>
          <w:rFonts w:ascii="Times New Roman" w:hAnsi="Times New Roman" w:cs="Times New Roman"/>
          <w:b/>
          <w:szCs w:val="20"/>
        </w:rPr>
        <w:t>Teacher</w:t>
      </w:r>
      <w:r w:rsidR="00230830" w:rsidRPr="0091252B">
        <w:rPr>
          <w:rFonts w:ascii="Times New Roman" w:hAnsi="Times New Roman" w:cs="Times New Roman"/>
          <w:b/>
          <w:szCs w:val="20"/>
        </w:rPr>
        <w:t>:</w:t>
      </w:r>
      <w:r w:rsidR="005208F0" w:rsidRPr="0091252B">
        <w:rPr>
          <w:rFonts w:ascii="Times New Roman" w:hAnsi="Times New Roman" w:cs="Times New Roman"/>
          <w:b/>
          <w:szCs w:val="20"/>
        </w:rPr>
        <w:br/>
      </w:r>
      <w:bookmarkEnd w:id="0"/>
      <w:r w:rsidR="005208F0" w:rsidRPr="0091252B">
        <w:rPr>
          <w:rFonts w:ascii="Times New Roman" w:hAnsi="Times New Roman" w:cs="Times New Roman"/>
          <w:b/>
          <w:szCs w:val="20"/>
        </w:rPr>
        <w:t>School:</w:t>
      </w:r>
      <w:r w:rsidR="000E5460" w:rsidRPr="0091252B">
        <w:rPr>
          <w:rFonts w:ascii="Times New Roman" w:hAnsi="Times New Roman" w:cs="Times New Roman"/>
          <w:b/>
          <w:szCs w:val="20"/>
        </w:rPr>
        <w:br/>
      </w:r>
      <w:r w:rsidR="00950C59" w:rsidRPr="0091252B">
        <w:rPr>
          <w:rFonts w:ascii="Times New Roman" w:hAnsi="Times New Roman" w:cs="Times New Roman"/>
          <w:b/>
          <w:szCs w:val="20"/>
        </w:rPr>
        <w:t>Ev</w:t>
      </w:r>
      <w:r w:rsidR="00230830" w:rsidRPr="0091252B">
        <w:rPr>
          <w:rFonts w:ascii="Times New Roman" w:hAnsi="Times New Roman" w:cs="Times New Roman"/>
          <w:b/>
          <w:szCs w:val="20"/>
        </w:rPr>
        <w:t>aluator</w:t>
      </w:r>
      <w:r w:rsidR="00D6049E" w:rsidRPr="0091252B">
        <w:rPr>
          <w:rFonts w:ascii="Times New Roman" w:hAnsi="Times New Roman" w:cs="Times New Roman"/>
          <w:b/>
          <w:szCs w:val="20"/>
        </w:rPr>
        <w:t>:</w:t>
      </w:r>
      <w:r w:rsidR="00EA11F9" w:rsidRPr="0091252B">
        <w:rPr>
          <w:rFonts w:ascii="Times New Roman" w:hAnsi="Times New Roman" w:cs="Times New Roman"/>
          <w:b/>
          <w:szCs w:val="20"/>
        </w:rPr>
        <w:t xml:space="preserve"> </w:t>
      </w:r>
    </w:p>
    <w:p w14:paraId="204F012C" w14:textId="77777777" w:rsidR="00C8548B" w:rsidRDefault="00C8548B">
      <w:pPr>
        <w:pStyle w:val="BodyText"/>
        <w:tabs>
          <w:tab w:val="left" w:pos="360"/>
          <w:tab w:val="left" w:pos="1800"/>
          <w:tab w:val="left" w:pos="6660"/>
        </w:tabs>
        <w:rPr>
          <w:u w:val="single"/>
        </w:rPr>
      </w:pPr>
    </w:p>
    <w:p w14:paraId="204F012D" w14:textId="77777777" w:rsidR="00CE3F28" w:rsidRPr="000E5460" w:rsidRDefault="003D29C5" w:rsidP="00C10F35">
      <w:pPr>
        <w:pStyle w:val="BodyText"/>
        <w:tabs>
          <w:tab w:val="left" w:pos="360"/>
        </w:tabs>
        <w:rPr>
          <w:rFonts w:ascii="Times New Roman" w:hAnsi="Times New Roman" w:cs="Times New Roman"/>
        </w:rPr>
      </w:pPr>
      <w:r>
        <w:t>2.</w:t>
      </w:r>
      <w:r>
        <w:tab/>
      </w:r>
      <w:r w:rsidRPr="000E5460">
        <w:rPr>
          <w:rFonts w:ascii="Times New Roman" w:hAnsi="Times New Roman" w:cs="Times New Roman"/>
        </w:rPr>
        <w:t>Reason for evaluation</w:t>
      </w:r>
      <w:r w:rsidR="002A2E3F" w:rsidRPr="000E5460">
        <w:rPr>
          <w:rFonts w:ascii="Times New Roman" w:hAnsi="Times New Roman" w:cs="Times New Roman"/>
        </w:rPr>
        <w:t>:</w:t>
      </w:r>
    </w:p>
    <w:p w14:paraId="65AA4038" w14:textId="77777777" w:rsidR="000E5460" w:rsidRPr="000E5460" w:rsidRDefault="00CE3F28">
      <w:pPr>
        <w:pStyle w:val="BodyText"/>
        <w:tabs>
          <w:tab w:val="left" w:pos="360"/>
          <w:tab w:val="left" w:pos="1080"/>
        </w:tabs>
        <w:rPr>
          <w:rFonts w:ascii="Times New Roman" w:hAnsi="Times New Roman" w:cs="Times New Roman"/>
        </w:rPr>
      </w:pPr>
      <w:r w:rsidRPr="000E5460">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082"/>
      </w:tblGrid>
      <w:tr w:rsidR="000E5460" w14:paraId="7F184C84" w14:textId="77777777" w:rsidTr="00F841D1">
        <w:tc>
          <w:tcPr>
            <w:tcW w:w="531" w:type="dxa"/>
            <w:vAlign w:val="center"/>
          </w:tcPr>
          <w:p w14:paraId="6090014F" w14:textId="68C24808"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0E5460">
              <w:rPr>
                <w:rFonts w:ascii="Times New Roman" w:hAnsi="Times New Roman" w:cs="Times New Roman"/>
              </w:rPr>
              <w:fldChar w:fldCharType="end"/>
            </w:r>
          </w:p>
        </w:tc>
        <w:tc>
          <w:tcPr>
            <w:tcW w:w="8082" w:type="dxa"/>
          </w:tcPr>
          <w:p w14:paraId="0F8F14A9" w14:textId="322300F7"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Permanent Certification Decision</w:t>
            </w:r>
          </w:p>
        </w:tc>
      </w:tr>
      <w:tr w:rsidR="000E5460" w14:paraId="3E80CE6B" w14:textId="77777777" w:rsidTr="00F841D1">
        <w:tc>
          <w:tcPr>
            <w:tcW w:w="531" w:type="dxa"/>
            <w:vAlign w:val="center"/>
          </w:tcPr>
          <w:p w14:paraId="623C5BD6" w14:textId="7CD2FE39"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0E5460">
              <w:rPr>
                <w:rFonts w:ascii="Times New Roman" w:hAnsi="Times New Roman" w:cs="Times New Roman"/>
              </w:rPr>
              <w:fldChar w:fldCharType="end"/>
            </w:r>
          </w:p>
        </w:tc>
        <w:tc>
          <w:tcPr>
            <w:tcW w:w="8082" w:type="dxa"/>
          </w:tcPr>
          <w:p w14:paraId="409C128F" w14:textId="28CD94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Employment Decision</w:t>
            </w:r>
          </w:p>
        </w:tc>
      </w:tr>
      <w:tr w:rsidR="000E5460" w14:paraId="7FAB0B6B" w14:textId="77777777" w:rsidTr="00F841D1">
        <w:tc>
          <w:tcPr>
            <w:tcW w:w="531" w:type="dxa"/>
            <w:vAlign w:val="center"/>
          </w:tcPr>
          <w:p w14:paraId="6E7BA9DF" w14:textId="79D5975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2"/>
                  <w:enabled/>
                  <w:calcOnExit w:val="0"/>
                  <w:checkBox>
                    <w:sizeAuto/>
                    <w:default w:val="0"/>
                  </w:checkBox>
                </w:ffData>
              </w:fldChar>
            </w:r>
            <w:bookmarkStart w:id="1" w:name="Check2"/>
            <w:r w:rsidRPr="000E5460">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0E5460">
              <w:rPr>
                <w:rFonts w:ascii="Times New Roman" w:hAnsi="Times New Roman" w:cs="Times New Roman"/>
              </w:rPr>
              <w:fldChar w:fldCharType="end"/>
            </w:r>
            <w:bookmarkEnd w:id="1"/>
          </w:p>
        </w:tc>
        <w:tc>
          <w:tcPr>
            <w:tcW w:w="8082" w:type="dxa"/>
          </w:tcPr>
          <w:p w14:paraId="1930C966" w14:textId="762A36D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may not be Meeting the Teaching Quality Standard</w:t>
            </w:r>
          </w:p>
        </w:tc>
      </w:tr>
      <w:tr w:rsidR="000E5460" w14:paraId="442D9DC3" w14:textId="77777777" w:rsidTr="00F841D1">
        <w:tc>
          <w:tcPr>
            <w:tcW w:w="531" w:type="dxa"/>
            <w:vAlign w:val="center"/>
          </w:tcPr>
          <w:p w14:paraId="5FE1FF01" w14:textId="0E7757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3"/>
                  <w:enabled/>
                  <w:calcOnExit w:val="0"/>
                  <w:checkBox>
                    <w:sizeAuto/>
                    <w:default w:val="0"/>
                  </w:checkBox>
                </w:ffData>
              </w:fldChar>
            </w:r>
            <w:bookmarkStart w:id="2" w:name="Check3"/>
            <w:r w:rsidRPr="000E5460">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0E5460">
              <w:rPr>
                <w:rFonts w:ascii="Times New Roman" w:hAnsi="Times New Roman" w:cs="Times New Roman"/>
              </w:rPr>
              <w:fldChar w:fldCharType="end"/>
            </w:r>
            <w:bookmarkEnd w:id="2"/>
          </w:p>
        </w:tc>
        <w:tc>
          <w:tcPr>
            <w:tcW w:w="8082" w:type="dxa"/>
          </w:tcPr>
          <w:p w14:paraId="7C00C25E" w14:textId="1A76D61F" w:rsidR="00F841D1"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Request</w:t>
            </w:r>
          </w:p>
        </w:tc>
      </w:tr>
      <w:tr w:rsidR="00F841D1" w14:paraId="146B5D21" w14:textId="77777777" w:rsidTr="00F841D1">
        <w:tc>
          <w:tcPr>
            <w:tcW w:w="531" w:type="dxa"/>
          </w:tcPr>
          <w:p w14:paraId="243478CB" w14:textId="77777777" w:rsidR="00F841D1" w:rsidRDefault="00F841D1" w:rsidP="00E3516A">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3"/>
                  <w:enabled/>
                  <w:calcOnExit w:val="0"/>
                  <w:checkBox>
                    <w:sizeAuto/>
                    <w:default w:val="0"/>
                  </w:checkBox>
                </w:ffData>
              </w:fldChar>
            </w:r>
            <w:r w:rsidRPr="000E5460">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0E5460">
              <w:rPr>
                <w:rFonts w:ascii="Times New Roman" w:hAnsi="Times New Roman" w:cs="Times New Roman"/>
              </w:rPr>
              <w:fldChar w:fldCharType="end"/>
            </w:r>
          </w:p>
        </w:tc>
        <w:tc>
          <w:tcPr>
            <w:tcW w:w="8082" w:type="dxa"/>
          </w:tcPr>
          <w:p w14:paraId="0C0AC670" w14:textId="1B82B3E0" w:rsidR="00F841D1" w:rsidRDefault="00F841D1" w:rsidP="00E3516A">
            <w:pPr>
              <w:pStyle w:val="BodyText"/>
              <w:tabs>
                <w:tab w:val="left" w:pos="360"/>
                <w:tab w:val="left" w:pos="1080"/>
              </w:tabs>
              <w:rPr>
                <w:rFonts w:ascii="Times New Roman" w:hAnsi="Times New Roman" w:cs="Times New Roman"/>
              </w:rPr>
            </w:pPr>
            <w:r>
              <w:rPr>
                <w:rFonts w:ascii="Times New Roman" w:hAnsi="Times New Roman" w:cs="Times New Roman"/>
              </w:rPr>
              <w:t>Mid-Term Evaluation Report</w:t>
            </w:r>
          </w:p>
        </w:tc>
      </w:tr>
    </w:tbl>
    <w:p w14:paraId="204F0133" w14:textId="3895052E" w:rsidR="00DB34A5" w:rsidRPr="000E5460" w:rsidRDefault="00DB34A5">
      <w:pPr>
        <w:pStyle w:val="BodyText"/>
        <w:tabs>
          <w:tab w:val="left" w:pos="360"/>
          <w:tab w:val="left" w:pos="1080"/>
        </w:tabs>
        <w:rPr>
          <w:rFonts w:ascii="Times New Roman" w:hAnsi="Times New Roman" w:cs="Times New Roman"/>
        </w:rPr>
      </w:pPr>
    </w:p>
    <w:p w14:paraId="238DE2A5" w14:textId="4A5F1F5E" w:rsidR="000E5460" w:rsidRPr="000E5460" w:rsidRDefault="003D29C5" w:rsidP="000E5460">
      <w:pPr>
        <w:pStyle w:val="BodyText"/>
        <w:numPr>
          <w:ilvl w:val="0"/>
          <w:numId w:val="16"/>
        </w:numPr>
        <w:tabs>
          <w:tab w:val="left" w:pos="360"/>
          <w:tab w:val="left" w:pos="1080"/>
        </w:tabs>
        <w:rPr>
          <w:rFonts w:ascii="Times New Roman" w:hAnsi="Times New Roman" w:cs="Times New Roman"/>
        </w:rPr>
      </w:pPr>
      <w:r w:rsidRPr="000E5460">
        <w:rPr>
          <w:rFonts w:ascii="Times New Roman" w:hAnsi="Times New Roman" w:cs="Times New Roman"/>
        </w:rPr>
        <w:t xml:space="preserve">Description of </w:t>
      </w:r>
      <w:r w:rsidR="001D35C6" w:rsidRPr="000E5460">
        <w:rPr>
          <w:rFonts w:ascii="Times New Roman" w:hAnsi="Times New Roman" w:cs="Times New Roman"/>
        </w:rPr>
        <w:t>C</w:t>
      </w:r>
      <w:r w:rsidRPr="000E5460">
        <w:rPr>
          <w:rFonts w:ascii="Times New Roman" w:hAnsi="Times New Roman" w:cs="Times New Roman"/>
        </w:rPr>
        <w:t xml:space="preserve">urrent </w:t>
      </w:r>
      <w:r w:rsidR="001D35C6" w:rsidRPr="000E5460">
        <w:rPr>
          <w:rFonts w:ascii="Times New Roman" w:hAnsi="Times New Roman" w:cs="Times New Roman"/>
        </w:rPr>
        <w:t>T</w:t>
      </w:r>
      <w:r w:rsidRPr="000E5460">
        <w:rPr>
          <w:rFonts w:ascii="Times New Roman" w:hAnsi="Times New Roman" w:cs="Times New Roman"/>
        </w:rPr>
        <w:t xml:space="preserve">eaching </w:t>
      </w:r>
      <w:r w:rsidR="001D35C6" w:rsidRPr="000E5460">
        <w:rPr>
          <w:rFonts w:ascii="Times New Roman" w:hAnsi="Times New Roman" w:cs="Times New Roman"/>
        </w:rPr>
        <w:t>A</w:t>
      </w:r>
      <w:r w:rsidRPr="000E5460">
        <w:rPr>
          <w:rFonts w:ascii="Times New Roman" w:hAnsi="Times New Roman" w:cs="Times New Roman"/>
        </w:rPr>
        <w:t>ssignment:</w:t>
      </w:r>
      <w:r w:rsidR="000E5460">
        <w:rPr>
          <w:rFonts w:ascii="Times New Roman" w:hAnsi="Times New Roman" w:cs="Times New Roman"/>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3D29C5" w14:paraId="204F0138" w14:textId="77777777" w:rsidTr="0091252B">
        <w:tc>
          <w:tcPr>
            <w:tcW w:w="8222" w:type="dxa"/>
          </w:tcPr>
          <w:p w14:paraId="204F0137" w14:textId="3BF02423" w:rsidR="003D29C5" w:rsidRPr="000E5460" w:rsidRDefault="003D29C5" w:rsidP="00EA11F9">
            <w:pPr>
              <w:pStyle w:val="BodyText"/>
              <w:tabs>
                <w:tab w:val="left" w:pos="360"/>
                <w:tab w:val="left" w:pos="1080"/>
              </w:tabs>
              <w:rPr>
                <w:rFonts w:ascii="Times New Roman" w:hAnsi="Times New Roman" w:cs="Times New Roman"/>
              </w:rPr>
            </w:pPr>
          </w:p>
        </w:tc>
      </w:tr>
    </w:tbl>
    <w:p w14:paraId="204F0139" w14:textId="3ED541AB" w:rsidR="003D29C5" w:rsidRDefault="003D29C5">
      <w:pPr>
        <w:pStyle w:val="BodyText"/>
      </w:pPr>
    </w:p>
    <w:p w14:paraId="7B6835B6" w14:textId="77777777" w:rsidR="005208F0" w:rsidRDefault="005208F0">
      <w:pPr>
        <w:pStyle w:val="Heading1"/>
        <w:rPr>
          <w:rFonts w:ascii="Franklin Gothic Heavy" w:hAnsi="Franklin Gothic Heavy"/>
          <w:b w:val="0"/>
          <w:bCs w:val="0"/>
          <w:sz w:val="24"/>
        </w:rPr>
      </w:pPr>
    </w:p>
    <w:p w14:paraId="204F013A" w14:textId="638B8B34" w:rsidR="003D29C5" w:rsidRDefault="000E5460">
      <w:pPr>
        <w:pStyle w:val="Heading1"/>
        <w:rPr>
          <w:rFonts w:ascii="Franklin Gothic Heavy" w:hAnsi="Franklin Gothic Heavy"/>
          <w:b w:val="0"/>
          <w:bCs w:val="0"/>
          <w:sz w:val="24"/>
        </w:rPr>
      </w:pPr>
      <w:r>
        <w:rPr>
          <w:rFonts w:ascii="Franklin Gothic Heavy" w:hAnsi="Franklin Gothic Heavy"/>
          <w:b w:val="0"/>
          <w:bCs w:val="0"/>
          <w:sz w:val="24"/>
        </w:rPr>
        <w:t xml:space="preserve">Section Two:  </w:t>
      </w:r>
      <w:r w:rsidR="003D29C5" w:rsidRPr="000E5460">
        <w:rPr>
          <w:rFonts w:ascii="Franklin Gothic Heavy" w:hAnsi="Franklin Gothic Heavy"/>
          <w:b w:val="0"/>
          <w:bCs w:val="0"/>
          <w:i/>
          <w:sz w:val="24"/>
        </w:rPr>
        <w:t>Teaching Quality Standard</w:t>
      </w:r>
    </w:p>
    <w:p w14:paraId="79C896A6" w14:textId="0832097F" w:rsidR="004832B9" w:rsidRPr="000E5460" w:rsidRDefault="003D29C5" w:rsidP="005208F0">
      <w:pPr>
        <w:pStyle w:val="BodyText"/>
        <w:rPr>
          <w:rFonts w:ascii="Times New Roman" w:hAnsi="Times New Roman" w:cs="Times New Roman"/>
          <w:iCs/>
        </w:rPr>
      </w:pPr>
      <w:r w:rsidRPr="000E5460">
        <w:rPr>
          <w:rFonts w:ascii="Times New Roman" w:hAnsi="Times New Roman" w:cs="Times New Roman"/>
          <w:iCs/>
        </w:rPr>
        <w:t>Please refer to</w:t>
      </w:r>
      <w:r w:rsidR="00001551" w:rsidRPr="000E5460">
        <w:rPr>
          <w:rFonts w:ascii="Times New Roman" w:hAnsi="Times New Roman" w:cs="Times New Roman"/>
          <w:iCs/>
        </w:rPr>
        <w:t>:</w:t>
      </w:r>
      <w:r w:rsidR="005208F0">
        <w:rPr>
          <w:rFonts w:ascii="Times New Roman" w:hAnsi="Times New Roman" w:cs="Times New Roman"/>
          <w:iCs/>
        </w:rPr>
        <w:t xml:space="preserve"> </w:t>
      </w:r>
      <w:r w:rsidRPr="000E5460">
        <w:rPr>
          <w:rFonts w:ascii="Times New Roman" w:hAnsi="Times New Roman" w:cs="Times New Roman"/>
          <w:iCs/>
        </w:rPr>
        <w:t xml:space="preserve">Exhibit 402.11.1.B –Teaching Quality Standard </w:t>
      </w:r>
    </w:p>
    <w:p w14:paraId="4F8AB432" w14:textId="424A4ED4" w:rsidR="00EA36FD" w:rsidRDefault="00EA36FD" w:rsidP="005208F0">
      <w:pPr>
        <w:pStyle w:val="BodyText"/>
        <w:rPr>
          <w:rFonts w:ascii="Times New Roman" w:hAnsi="Times New Roman" w:cs="Times New Roman"/>
          <w:iCs/>
        </w:rPr>
      </w:pPr>
    </w:p>
    <w:tbl>
      <w:tblPr>
        <w:tblStyle w:val="TableGrid"/>
        <w:tblW w:w="0" w:type="auto"/>
        <w:tblLook w:val="04A0" w:firstRow="1" w:lastRow="0" w:firstColumn="1" w:lastColumn="0" w:noHBand="0" w:noVBand="1"/>
      </w:tblPr>
      <w:tblGrid>
        <w:gridCol w:w="6603"/>
        <w:gridCol w:w="1667"/>
      </w:tblGrid>
      <w:tr w:rsidR="005208F0" w14:paraId="6BFB13E5" w14:textId="77777777" w:rsidTr="00D00196">
        <w:trPr>
          <w:trHeight w:val="1040"/>
        </w:trPr>
        <w:tc>
          <w:tcPr>
            <w:tcW w:w="6603" w:type="dxa"/>
            <w:shd w:val="clear" w:color="auto" w:fill="F2F2F2" w:themeFill="background1" w:themeFillShade="F2"/>
            <w:vAlign w:val="center"/>
          </w:tcPr>
          <w:p w14:paraId="7A38ADBE" w14:textId="77777777" w:rsidR="005208F0" w:rsidRPr="0032344B" w:rsidRDefault="005208F0" w:rsidP="005208F0">
            <w:pPr>
              <w:pStyle w:val="BodyText"/>
              <w:numPr>
                <w:ilvl w:val="0"/>
                <w:numId w:val="17"/>
              </w:numPr>
              <w:rPr>
                <w:rFonts w:ascii="Times New Roman" w:hAnsi="Times New Roman" w:cs="Times New Roman"/>
                <w:b/>
                <w:sz w:val="24"/>
              </w:rPr>
            </w:pPr>
            <w:r w:rsidRPr="0032344B">
              <w:rPr>
                <w:rFonts w:ascii="Times New Roman" w:hAnsi="Times New Roman" w:cs="Times New Roman"/>
                <w:b/>
                <w:sz w:val="24"/>
              </w:rPr>
              <w:t>Fostering Effective Relationships</w:t>
            </w:r>
          </w:p>
          <w:p w14:paraId="6B6E4470" w14:textId="5C339BA8" w:rsidR="005208F0" w:rsidRPr="00F75E06" w:rsidRDefault="005208F0" w:rsidP="00D00196">
            <w:pPr>
              <w:spacing w:after="160" w:line="259" w:lineRule="auto"/>
              <w:ind w:left="360"/>
              <w:rPr>
                <w:sz w:val="20"/>
                <w:szCs w:val="20"/>
              </w:rPr>
            </w:pPr>
            <w:r w:rsidRPr="005208F0">
              <w:rPr>
                <w:sz w:val="20"/>
                <w:szCs w:val="20"/>
              </w:rPr>
              <w:t>A teacher builds positive and productive relationships with students, parents/guardians, peers and others in the school and local community to support student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5208F0" w14:paraId="2CCFCB30" w14:textId="77777777" w:rsidTr="00D00196">
              <w:trPr>
                <w:jc w:val="right"/>
              </w:trPr>
              <w:tc>
                <w:tcPr>
                  <w:tcW w:w="356" w:type="dxa"/>
                  <w:vAlign w:val="center"/>
                </w:tcPr>
                <w:p w14:paraId="0044649E"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AD4B27A" w14:textId="77777777" w:rsidR="005208F0" w:rsidRDefault="005208F0" w:rsidP="00D00196">
                  <w:pPr>
                    <w:pStyle w:val="BodyText"/>
                    <w:rPr>
                      <w:rFonts w:ascii="Times New Roman" w:hAnsi="Times New Roman" w:cs="Times New Roman"/>
                    </w:rPr>
                  </w:pPr>
                  <w:r w:rsidRPr="0032344B">
                    <w:rPr>
                      <w:rFonts w:ascii="Times New Roman" w:hAnsi="Times New Roman" w:cs="Times New Roman"/>
                    </w:rPr>
                    <w:t>Proficient</w:t>
                  </w:r>
                </w:p>
              </w:tc>
            </w:tr>
            <w:tr w:rsidR="005208F0" w14:paraId="497698C6" w14:textId="77777777" w:rsidTr="00D00196">
              <w:trPr>
                <w:jc w:val="right"/>
              </w:trPr>
              <w:tc>
                <w:tcPr>
                  <w:tcW w:w="356" w:type="dxa"/>
                  <w:vAlign w:val="center"/>
                </w:tcPr>
                <w:p w14:paraId="3AB2C2A2"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76E1A4A7"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t>Deficient</w:t>
                  </w:r>
                </w:p>
              </w:tc>
            </w:tr>
          </w:tbl>
          <w:p w14:paraId="65CFB261" w14:textId="77777777" w:rsidR="005208F0" w:rsidRDefault="005208F0" w:rsidP="00D00196">
            <w:pPr>
              <w:pStyle w:val="BodyText"/>
              <w:rPr>
                <w:rFonts w:ascii="Times New Roman" w:hAnsi="Times New Roman" w:cs="Times New Roman"/>
              </w:rPr>
            </w:pPr>
          </w:p>
        </w:tc>
      </w:tr>
    </w:tbl>
    <w:p w14:paraId="01E72BEB" w14:textId="6EC5969B" w:rsidR="005208F0" w:rsidRPr="0091252B" w:rsidRDefault="005208F0" w:rsidP="005208F0">
      <w:pPr>
        <w:pStyle w:val="Pa6"/>
        <w:spacing w:before="120"/>
        <w:rPr>
          <w:rFonts w:ascii="Times New Roman" w:hAnsi="Times New Roman" w:cs="Times New Roman"/>
          <w:sz w:val="20"/>
          <w:szCs w:val="20"/>
        </w:rPr>
      </w:pPr>
      <w:r w:rsidRPr="0091252B">
        <w:rPr>
          <w:rFonts w:ascii="Times New Roman" w:hAnsi="Times New Roman" w:cs="Times New Roman"/>
          <w:sz w:val="20"/>
          <w:szCs w:val="20"/>
        </w:rPr>
        <w:t xml:space="preserve">Achievement of this competency is demonstrated by indicators such as: </w:t>
      </w:r>
    </w:p>
    <w:p w14:paraId="37BEF77A" w14:textId="77777777" w:rsidR="005208F0" w:rsidRPr="000E5460" w:rsidRDefault="005208F0" w:rsidP="005208F0">
      <w:pPr>
        <w:pStyle w:val="BodyText"/>
        <w:rPr>
          <w:rFonts w:ascii="Times New Roman" w:hAnsi="Times New Roman" w:cs="Times New Roman"/>
          <w:iCs/>
        </w:rPr>
      </w:pPr>
    </w:p>
    <w:p w14:paraId="47F8EC0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acting consistently with fairness, respect and integrity; </w:t>
      </w:r>
    </w:p>
    <w:p w14:paraId="3384D211"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demonstrating empathy and a genuine caring for others; </w:t>
      </w:r>
    </w:p>
    <w:p w14:paraId="097BAF1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providing culturally appropriate and meaningful opportunities for students and for parents/guardians, as partners in education, to support student learning; </w:t>
      </w:r>
    </w:p>
    <w:p w14:paraId="68F9DCAD"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inviting First Nations, Métis and Inuit parents/ guardians, Elders/knowledge keepers, cultural advisors and local community members into the school and classroom; </w:t>
      </w:r>
    </w:p>
    <w:p w14:paraId="5493BD53"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lastRenderedPageBreak/>
        <w:t xml:space="preserve">collaborating with community service professionals, including mental health, social services, justice, health and law enforcement; and </w:t>
      </w:r>
    </w:p>
    <w:p w14:paraId="1F14026F" w14:textId="04C551FD" w:rsidR="005208F0" w:rsidRPr="00EA314F" w:rsidRDefault="005208F0" w:rsidP="00EA314F">
      <w:pPr>
        <w:pStyle w:val="ListParagraph"/>
        <w:numPr>
          <w:ilvl w:val="0"/>
          <w:numId w:val="18"/>
        </w:numPr>
        <w:spacing w:after="160" w:line="259" w:lineRule="auto"/>
        <w:rPr>
          <w:sz w:val="20"/>
          <w:szCs w:val="20"/>
        </w:rPr>
      </w:pPr>
      <w:r w:rsidRPr="005208F0">
        <w:rPr>
          <w:sz w:val="20"/>
          <w:szCs w:val="20"/>
        </w:rPr>
        <w:t>honouring cultural diversity and promoting intercultural understanding.</w:t>
      </w:r>
    </w:p>
    <w:p w14:paraId="03904A36" w14:textId="77777777" w:rsidR="0091252B" w:rsidRDefault="0091252B" w:rsidP="0091252B">
      <w:pPr>
        <w:rPr>
          <w:sz w:val="20"/>
          <w:szCs w:val="20"/>
        </w:rPr>
      </w:pPr>
    </w:p>
    <w:p w14:paraId="0CA6C436" w14:textId="415F641B"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53C2A918" w14:textId="77777777" w:rsidTr="0091252B">
        <w:tc>
          <w:tcPr>
            <w:tcW w:w="8222" w:type="dxa"/>
          </w:tcPr>
          <w:p w14:paraId="74C20EE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49" w14:textId="313B4F3B" w:rsidR="003D29C5" w:rsidRDefault="003D29C5" w:rsidP="007932F8">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EA314F" w14:paraId="658568A5" w14:textId="77777777" w:rsidTr="00D00196">
        <w:trPr>
          <w:trHeight w:val="1040"/>
        </w:trPr>
        <w:tc>
          <w:tcPr>
            <w:tcW w:w="6603" w:type="dxa"/>
            <w:shd w:val="clear" w:color="auto" w:fill="F2F2F2" w:themeFill="background1" w:themeFillShade="F2"/>
            <w:vAlign w:val="center"/>
          </w:tcPr>
          <w:p w14:paraId="32C0E54B" w14:textId="19838F53"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Engaging in Career-Long Learning</w:t>
            </w:r>
          </w:p>
          <w:p w14:paraId="2D293401" w14:textId="5E83580A" w:rsidR="00EA314F" w:rsidRPr="00F75E06" w:rsidRDefault="00EA314F" w:rsidP="00D00196">
            <w:pPr>
              <w:spacing w:after="160" w:line="259" w:lineRule="auto"/>
              <w:ind w:left="360"/>
              <w:rPr>
                <w:sz w:val="20"/>
                <w:szCs w:val="20"/>
              </w:rPr>
            </w:pPr>
            <w:r w:rsidRPr="00EA314F">
              <w:rPr>
                <w:sz w:val="20"/>
                <w:szCs w:val="20"/>
              </w:rPr>
              <w:t>A teacher engages in career-long professional learning and ongoing critical reflection to improve teaching and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768ADDAF" w14:textId="77777777" w:rsidTr="00D00196">
              <w:trPr>
                <w:jc w:val="right"/>
              </w:trPr>
              <w:tc>
                <w:tcPr>
                  <w:tcW w:w="356" w:type="dxa"/>
                  <w:vAlign w:val="center"/>
                </w:tcPr>
                <w:p w14:paraId="20BCE85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A298974"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4124A8DF" w14:textId="77777777" w:rsidTr="00D00196">
              <w:trPr>
                <w:jc w:val="right"/>
              </w:trPr>
              <w:tc>
                <w:tcPr>
                  <w:tcW w:w="356" w:type="dxa"/>
                  <w:vAlign w:val="center"/>
                </w:tcPr>
                <w:p w14:paraId="48678BC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769CE8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366F43B6" w14:textId="77777777" w:rsidR="00EA314F" w:rsidRDefault="00EA314F" w:rsidP="00D00196">
            <w:pPr>
              <w:pStyle w:val="BodyText"/>
              <w:rPr>
                <w:rFonts w:ascii="Times New Roman" w:hAnsi="Times New Roman" w:cs="Times New Roman"/>
              </w:rPr>
            </w:pPr>
          </w:p>
        </w:tc>
      </w:tr>
    </w:tbl>
    <w:p w14:paraId="4B5B4780" w14:textId="7C169745" w:rsidR="00EA314F" w:rsidRDefault="00EA314F" w:rsidP="007932F8">
      <w:pPr>
        <w:pStyle w:val="BodyText"/>
        <w:tabs>
          <w:tab w:val="left" w:pos="360"/>
          <w:tab w:val="left" w:pos="5400"/>
          <w:tab w:val="left" w:pos="5940"/>
          <w:tab w:val="left" w:pos="6660"/>
        </w:tabs>
      </w:pPr>
    </w:p>
    <w:p w14:paraId="2A0102FB" w14:textId="50C6C5AF" w:rsidR="00EA314F" w:rsidRPr="00EA314F" w:rsidRDefault="00EA314F" w:rsidP="00EA314F">
      <w:pPr>
        <w:rPr>
          <w:sz w:val="20"/>
          <w:szCs w:val="20"/>
        </w:rPr>
      </w:pPr>
      <w:r w:rsidRPr="00EA314F">
        <w:rPr>
          <w:sz w:val="20"/>
          <w:szCs w:val="20"/>
        </w:rPr>
        <w:t xml:space="preserve">Achievement of this competency is demonstrated by indicators such as: </w:t>
      </w:r>
    </w:p>
    <w:p w14:paraId="749AAFCD" w14:textId="4849B97B" w:rsidR="00EA314F" w:rsidRDefault="00EA314F" w:rsidP="00EA314F"/>
    <w:p w14:paraId="11E42DE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collaborating with other teachers to build personal and collective professional capacities and expertise; </w:t>
      </w:r>
    </w:p>
    <w:p w14:paraId="79C117C1"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actively seeking out feedback to enhance teaching practice; </w:t>
      </w:r>
    </w:p>
    <w:p w14:paraId="7FB9537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building capacity to support student success in inclusive, welcoming, caring, respectful and safe learning environments; </w:t>
      </w:r>
    </w:p>
    <w:p w14:paraId="03C36B3A"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seeking, critically reviewing and applying educational research to improve practice; </w:t>
      </w:r>
    </w:p>
    <w:p w14:paraId="7AF53AB4"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enhancing understanding of First Nations, Métis and Inuit worldviews, cultural beliefs, languages and values; and </w:t>
      </w:r>
    </w:p>
    <w:p w14:paraId="2CD9F2CB"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maintaining an awareness of emerging technologies to enhance knowledge and inform practice.</w:t>
      </w:r>
    </w:p>
    <w:p w14:paraId="32CF1E5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6EEF96DA" w14:textId="77777777" w:rsidTr="0091252B">
        <w:tc>
          <w:tcPr>
            <w:tcW w:w="8222" w:type="dxa"/>
          </w:tcPr>
          <w:p w14:paraId="4ECB790C"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0" w14:textId="77777777" w:rsidR="003D29C5" w:rsidRDefault="003D29C5">
      <w:pPr>
        <w:pStyle w:val="BodyText"/>
        <w:tabs>
          <w:tab w:val="left" w:pos="36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EA314F" w14:paraId="6EFCE60B" w14:textId="77777777" w:rsidTr="00D00196">
        <w:trPr>
          <w:trHeight w:val="1040"/>
        </w:trPr>
        <w:tc>
          <w:tcPr>
            <w:tcW w:w="6603" w:type="dxa"/>
            <w:shd w:val="clear" w:color="auto" w:fill="F2F2F2" w:themeFill="background1" w:themeFillShade="F2"/>
            <w:vAlign w:val="center"/>
          </w:tcPr>
          <w:p w14:paraId="182E9A34" w14:textId="299739D9"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Demonstrating a Professional Body of Knowledge</w:t>
            </w:r>
          </w:p>
          <w:p w14:paraId="4EDE75B0" w14:textId="1CD5FEA5" w:rsidR="00EA314F" w:rsidRPr="00F75E06" w:rsidRDefault="00EA314F" w:rsidP="00D00196">
            <w:pPr>
              <w:spacing w:after="160" w:line="259" w:lineRule="auto"/>
              <w:ind w:left="360"/>
              <w:rPr>
                <w:sz w:val="20"/>
                <w:szCs w:val="20"/>
              </w:rPr>
            </w:pPr>
            <w:r w:rsidRPr="00EA314F">
              <w:rPr>
                <w:sz w:val="20"/>
                <w:szCs w:val="20"/>
              </w:rPr>
              <w:t>A teacher applies a current and comprehensive repertoire of effective planning, instruction, and assessment practices to meet the learning needs of every student.</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56641844" w14:textId="77777777" w:rsidTr="00D00196">
              <w:trPr>
                <w:jc w:val="right"/>
              </w:trPr>
              <w:tc>
                <w:tcPr>
                  <w:tcW w:w="356" w:type="dxa"/>
                  <w:vAlign w:val="center"/>
                </w:tcPr>
                <w:p w14:paraId="4755C5A4"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08C0336"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5911E8AB" w14:textId="77777777" w:rsidTr="00D00196">
              <w:trPr>
                <w:jc w:val="right"/>
              </w:trPr>
              <w:tc>
                <w:tcPr>
                  <w:tcW w:w="356" w:type="dxa"/>
                  <w:vAlign w:val="center"/>
                </w:tcPr>
                <w:p w14:paraId="5903C6E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0F1D8AC"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1F17CC14" w14:textId="77777777" w:rsidR="00EA314F" w:rsidRDefault="00EA314F" w:rsidP="00D00196">
            <w:pPr>
              <w:pStyle w:val="BodyText"/>
              <w:rPr>
                <w:rFonts w:ascii="Times New Roman" w:hAnsi="Times New Roman" w:cs="Times New Roman"/>
              </w:rPr>
            </w:pPr>
          </w:p>
        </w:tc>
      </w:tr>
    </w:tbl>
    <w:p w14:paraId="204F0151" w14:textId="50914E15" w:rsidR="003D29C5" w:rsidRDefault="003D29C5" w:rsidP="00424781">
      <w:pPr>
        <w:pStyle w:val="BodyText"/>
        <w:tabs>
          <w:tab w:val="left" w:pos="360"/>
          <w:tab w:val="left" w:pos="5940"/>
          <w:tab w:val="left" w:pos="6660"/>
        </w:tabs>
        <w:ind w:left="360" w:hanging="360"/>
      </w:pPr>
    </w:p>
    <w:p w14:paraId="64D3FCB1" w14:textId="67F1611A" w:rsidR="00031EE8" w:rsidRPr="00031EE8" w:rsidRDefault="00031EE8" w:rsidP="00031EE8">
      <w:pPr>
        <w:pStyle w:val="ListParagraph"/>
        <w:numPr>
          <w:ilvl w:val="1"/>
          <w:numId w:val="17"/>
        </w:numPr>
        <w:spacing w:after="160" w:line="259" w:lineRule="auto"/>
        <w:rPr>
          <w:sz w:val="20"/>
          <w:szCs w:val="20"/>
        </w:rPr>
      </w:pPr>
      <w:r>
        <w:rPr>
          <w:sz w:val="20"/>
          <w:szCs w:val="20"/>
        </w:rPr>
        <w:t>P</w:t>
      </w:r>
      <w:r w:rsidRPr="00031EE8">
        <w:rPr>
          <w:sz w:val="20"/>
          <w:szCs w:val="20"/>
        </w:rPr>
        <w:t xml:space="preserve">lanning and designing learning activities that: </w:t>
      </w:r>
    </w:p>
    <w:p w14:paraId="4F0ED467" w14:textId="69DA7040" w:rsidR="00031EE8" w:rsidRDefault="00031EE8" w:rsidP="00031EE8">
      <w:pPr>
        <w:pStyle w:val="ListParagraph"/>
        <w:spacing w:after="160" w:line="259" w:lineRule="auto"/>
        <w:ind w:left="792"/>
      </w:pPr>
    </w:p>
    <w:p w14:paraId="0A2130C4"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address the learning outcomes outlined in programs of study; </w:t>
      </w:r>
    </w:p>
    <w:p w14:paraId="365884ED" w14:textId="77777777" w:rsidR="00031EE8" w:rsidRPr="00031EE8" w:rsidRDefault="00031EE8" w:rsidP="00031EE8">
      <w:pPr>
        <w:pStyle w:val="ListParagraph"/>
        <w:numPr>
          <w:ilvl w:val="0"/>
          <w:numId w:val="21"/>
        </w:numPr>
        <w:spacing w:after="160" w:line="259" w:lineRule="auto"/>
        <w:rPr>
          <w:sz w:val="20"/>
          <w:szCs w:val="20"/>
        </w:rPr>
      </w:pPr>
      <w:r w:rsidRPr="00031EE8">
        <w:rPr>
          <w:noProof/>
          <w:sz w:val="20"/>
          <w:szCs w:val="20"/>
          <w:lang w:eastAsia="en-CA"/>
        </w:rPr>
        <mc:AlternateContent>
          <mc:Choice Requires="wps">
            <w:drawing>
              <wp:anchor distT="0" distB="0" distL="114300" distR="114300" simplePos="0" relativeHeight="251660800" behindDoc="0" locked="0" layoutInCell="1" allowOverlap="1" wp14:anchorId="06CBB111" wp14:editId="4F549917">
                <wp:simplePos x="0" y="0"/>
                <wp:positionH relativeFrom="page">
                  <wp:posOffset>9525</wp:posOffset>
                </wp:positionH>
                <wp:positionV relativeFrom="page">
                  <wp:posOffset>7823200</wp:posOffset>
                </wp:positionV>
                <wp:extent cx="1117600" cy="14376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7600" cy="1437640"/>
                        </a:xfrm>
                        <a:prstGeom prst="rect">
                          <a:avLst/>
                        </a:prstGeom>
                        <a:noFill/>
                        <a:ln>
                          <a:noFill/>
                        </a:ln>
                      </wps:spPr>
                      <wps:txbx>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CBB111" id="_x0000_t202" coordsize="21600,21600" o:spt="202" path="m,l,21600r21600,l21600,xe">
                <v:stroke joinstyle="miter"/>
                <v:path gradientshapeok="t" o:connecttype="rect"/>
              </v:shapetype>
              <v:shape id="Text Box 9" o:spid="_x0000_s1026" type="#_x0000_t202" style="position:absolute;left:0;text-align:left;margin-left:.75pt;margin-top:616pt;width:88pt;height:113.2pt;z-index:2516608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" filled="f" stroked="f">
                <v:textbox style="layout-flow:vertical;mso-layout-flow-alt:bottom-to-top;mso-fit-shape-to-text:t">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v:textbox>
                <w10:wrap anchorx="page" anchory="page"/>
              </v:shape>
            </w:pict>
          </mc:Fallback>
        </mc:AlternateContent>
      </w:r>
      <w:r w:rsidRPr="00031EE8">
        <w:rPr>
          <w:sz w:val="20"/>
          <w:szCs w:val="20"/>
        </w:rPr>
        <w:t xml:space="preserve">reflect short, medium and long range planning; </w:t>
      </w:r>
    </w:p>
    <w:p w14:paraId="7CF05B00"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a range of instructional strategies, including the appropriate use(s) of digital technology, according to the context, content, desired outcomes and the learning needs of students; </w:t>
      </w:r>
    </w:p>
    <w:p w14:paraId="2BE00636"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ensure that all students continuously develop skills in literacy and numeracy; </w:t>
      </w:r>
    </w:p>
    <w:p w14:paraId="4C5B1F28"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communicate high expectations for all students; </w:t>
      </w:r>
    </w:p>
    <w:p w14:paraId="5EC71D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foster student understanding of the link between the activity and the intended learning outcomes; </w:t>
      </w:r>
    </w:p>
    <w:p w14:paraId="17CAF92D"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consider relevant local, provincial, national and international contexts and issues; </w:t>
      </w:r>
    </w:p>
    <w:p w14:paraId="60C6001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are varied, engaging and relevant to students; </w:t>
      </w:r>
    </w:p>
    <w:p w14:paraId="26FDB2BE"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build student capacity for collaboration; </w:t>
      </w:r>
    </w:p>
    <w:p w14:paraId="6DBEF4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digital technology and resources, as appropriate, to build student capacity for: </w:t>
      </w:r>
    </w:p>
    <w:p w14:paraId="51BE2A0E" w14:textId="77777777" w:rsidR="00031EE8" w:rsidRPr="00031EE8" w:rsidRDefault="00031EE8" w:rsidP="00031EE8">
      <w:pPr>
        <w:pStyle w:val="ListParagraph"/>
        <w:ind w:left="1080"/>
        <w:rPr>
          <w:sz w:val="20"/>
          <w:szCs w:val="20"/>
        </w:rPr>
      </w:pPr>
    </w:p>
    <w:p w14:paraId="0760296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acquiring, applying and creating new knowledge; </w:t>
      </w:r>
    </w:p>
    <w:p w14:paraId="0F208DB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communicating and collaborating with others, </w:t>
      </w:r>
    </w:p>
    <w:p w14:paraId="6EE860C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critical-thinking; and </w:t>
      </w:r>
    </w:p>
    <w:p w14:paraId="63D62D0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lastRenderedPageBreak/>
        <w:t xml:space="preserve">accessing, interpreting and evaluating information from diverse sources; </w:t>
      </w:r>
    </w:p>
    <w:p w14:paraId="2A89508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consider student variables, including: </w:t>
      </w:r>
    </w:p>
    <w:p w14:paraId="70E28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demographics, e.g. age, gender, ethnicity, religion; </w:t>
      </w:r>
    </w:p>
    <w:p w14:paraId="3C6AFF6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social and economic factors; </w:t>
      </w:r>
    </w:p>
    <w:p w14:paraId="6FD4422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maturity; </w:t>
      </w:r>
    </w:p>
    <w:p w14:paraId="3CFB5738"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relationships amongst students; </w:t>
      </w:r>
    </w:p>
    <w:p w14:paraId="114DD2E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prior knowledge and learning; </w:t>
      </w:r>
    </w:p>
    <w:p w14:paraId="71A03C9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cultural and linguistic background; </w:t>
      </w:r>
    </w:p>
    <w:p w14:paraId="2B4206F6"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second language learning; </w:t>
      </w:r>
    </w:p>
    <w:p w14:paraId="1F11E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health and well-being; </w:t>
      </w:r>
    </w:p>
    <w:p w14:paraId="0BE0BBF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emotional and mental health; and </w:t>
      </w:r>
    </w:p>
    <w:p w14:paraId="4796FF44" w14:textId="66E8352D" w:rsidR="00031EE8" w:rsidRDefault="00031EE8" w:rsidP="00031EE8">
      <w:pPr>
        <w:pStyle w:val="ListParagraph"/>
        <w:numPr>
          <w:ilvl w:val="1"/>
          <w:numId w:val="21"/>
        </w:numPr>
        <w:spacing w:after="160" w:line="259" w:lineRule="auto"/>
        <w:rPr>
          <w:sz w:val="20"/>
          <w:szCs w:val="20"/>
        </w:rPr>
      </w:pPr>
      <w:r w:rsidRPr="00031EE8">
        <w:rPr>
          <w:sz w:val="20"/>
          <w:szCs w:val="20"/>
        </w:rPr>
        <w:t xml:space="preserve">physical, social and cognitive ability; </w:t>
      </w:r>
    </w:p>
    <w:p w14:paraId="42C7E59D" w14:textId="4C14E36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2FBC8CA7" w14:textId="77777777" w:rsidTr="0091252B">
        <w:tc>
          <w:tcPr>
            <w:tcW w:w="8222" w:type="dxa"/>
          </w:tcPr>
          <w:p w14:paraId="3183FE39" w14:textId="77777777" w:rsidR="00031EE8" w:rsidRPr="00031EE8" w:rsidRDefault="00031EE8" w:rsidP="00031EE8">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7C113970" w14:textId="12437FCE" w:rsidR="00031EE8" w:rsidRDefault="00031EE8" w:rsidP="00031EE8">
      <w:pPr>
        <w:pStyle w:val="ListParagraph"/>
        <w:spacing w:after="160" w:line="259" w:lineRule="auto"/>
        <w:ind w:left="792"/>
      </w:pPr>
    </w:p>
    <w:p w14:paraId="459EC9CD" w14:textId="7CC0B6F3" w:rsidR="00031EE8" w:rsidRPr="00031EE8" w:rsidRDefault="00031EE8" w:rsidP="00031EE8">
      <w:pPr>
        <w:pStyle w:val="ListParagraph"/>
        <w:numPr>
          <w:ilvl w:val="0"/>
          <w:numId w:val="24"/>
        </w:numPr>
        <w:spacing w:after="160" w:line="259" w:lineRule="auto"/>
        <w:rPr>
          <w:sz w:val="20"/>
          <w:szCs w:val="20"/>
        </w:rPr>
      </w:pPr>
      <w:r w:rsidRPr="00031EE8">
        <w:rPr>
          <w:sz w:val="20"/>
          <w:szCs w:val="20"/>
        </w:rPr>
        <w:t xml:space="preserve">Using instructional strategies to engage students in meaningful learning activities, based on: </w:t>
      </w:r>
    </w:p>
    <w:p w14:paraId="428AB430" w14:textId="029F45D9" w:rsidR="00031EE8" w:rsidRDefault="00031EE8" w:rsidP="00031EE8">
      <w:pPr>
        <w:pStyle w:val="ListParagraph"/>
        <w:spacing w:after="160" w:line="259" w:lineRule="auto"/>
      </w:pPr>
    </w:p>
    <w:p w14:paraId="6E18042A"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specialized knowledge of the subject areas they teach; </w:t>
      </w:r>
    </w:p>
    <w:p w14:paraId="2A64A62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an understanding of students’ backgrounds, prior knowledge and experiences; </w:t>
      </w:r>
    </w:p>
    <w:p w14:paraId="72464F53" w14:textId="77777777" w:rsidR="00031EE8" w:rsidRPr="00031EE8" w:rsidRDefault="00031EE8" w:rsidP="00031EE8">
      <w:pPr>
        <w:pStyle w:val="ListParagraph"/>
        <w:numPr>
          <w:ilvl w:val="0"/>
          <w:numId w:val="25"/>
        </w:numPr>
        <w:spacing w:after="160" w:line="259" w:lineRule="auto"/>
        <w:rPr>
          <w:sz w:val="20"/>
          <w:szCs w:val="20"/>
        </w:rPr>
      </w:pPr>
      <w:r w:rsidRPr="00031EE8">
        <w:rPr>
          <w:sz w:val="20"/>
          <w:szCs w:val="20"/>
        </w:rPr>
        <w:t xml:space="preserve">a knowledge of how students develop as learners; </w:t>
      </w:r>
    </w:p>
    <w:p w14:paraId="6DE3A00E" w14:textId="77777777" w:rsidR="00031EE8" w:rsidRDefault="00031EE8" w:rsidP="00031EE8">
      <w:pPr>
        <w:pStyle w:val="ListParagraph"/>
        <w:ind w:left="1080"/>
        <w:rPr>
          <w:sz w:val="20"/>
          <w:szCs w:val="20"/>
        </w:rPr>
      </w:pPr>
    </w:p>
    <w:p w14:paraId="3E11E669" w14:textId="70C9197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418DF533" w14:textId="77777777" w:rsidTr="0091252B">
        <w:tc>
          <w:tcPr>
            <w:tcW w:w="8222" w:type="dxa"/>
          </w:tcPr>
          <w:p w14:paraId="4FC13152" w14:textId="77777777" w:rsidR="00031EE8" w:rsidRPr="00031EE8" w:rsidRDefault="00031EE8"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6EE252C8" w14:textId="07631167" w:rsidR="00031EE8" w:rsidRDefault="00031EE8" w:rsidP="00031EE8">
      <w:pPr>
        <w:pStyle w:val="ListParagraph"/>
        <w:spacing w:after="160" w:line="259" w:lineRule="auto"/>
      </w:pPr>
    </w:p>
    <w:p w14:paraId="1C8F2210" w14:textId="4667B237" w:rsidR="00031EE8" w:rsidRDefault="00031EE8" w:rsidP="00031EE8">
      <w:pPr>
        <w:pStyle w:val="ListParagraph"/>
        <w:numPr>
          <w:ilvl w:val="0"/>
          <w:numId w:val="24"/>
        </w:numPr>
        <w:spacing w:after="160" w:line="259" w:lineRule="auto"/>
        <w:rPr>
          <w:sz w:val="20"/>
          <w:szCs w:val="20"/>
        </w:rPr>
      </w:pPr>
      <w:r>
        <w:rPr>
          <w:sz w:val="20"/>
          <w:szCs w:val="20"/>
        </w:rPr>
        <w:t>A</w:t>
      </w:r>
      <w:r w:rsidRPr="00031EE8">
        <w:rPr>
          <w:sz w:val="20"/>
          <w:szCs w:val="20"/>
        </w:rPr>
        <w:t xml:space="preserve">pplying student assessment and evaluation practices that: </w:t>
      </w:r>
    </w:p>
    <w:p w14:paraId="132CD454" w14:textId="77777777" w:rsidR="00894C9A" w:rsidRPr="00031EE8" w:rsidRDefault="00894C9A" w:rsidP="00894C9A">
      <w:pPr>
        <w:pStyle w:val="ListParagraph"/>
        <w:spacing w:after="160" w:line="259" w:lineRule="auto"/>
        <w:rPr>
          <w:sz w:val="20"/>
          <w:szCs w:val="20"/>
        </w:rPr>
      </w:pPr>
    </w:p>
    <w:p w14:paraId="3A1A7935"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accurately reflect the learner outcomes within the programs of study; </w:t>
      </w:r>
    </w:p>
    <w:p w14:paraId="24A8C5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generate evidence of student learning to inform teaching practice through a balance of formative and summative assessment experiences; </w:t>
      </w:r>
    </w:p>
    <w:p w14:paraId="79A76156"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 variety of methods through which students can demonstrate their achievement of the learning outcomes; </w:t>
      </w:r>
    </w:p>
    <w:p w14:paraId="254E0C11"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accurate, constructive and timely feedback on student learning; and </w:t>
      </w:r>
    </w:p>
    <w:p w14:paraId="3E31AA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support the use of reasoned judgment about the evidence used to determine and report the level of student learning.</w:t>
      </w:r>
    </w:p>
    <w:p w14:paraId="7FB1A09D" w14:textId="77777777" w:rsidR="00894C9A" w:rsidRDefault="00894C9A" w:rsidP="00894C9A">
      <w:pPr>
        <w:pStyle w:val="ListParagraph"/>
        <w:ind w:left="1080"/>
        <w:rPr>
          <w:sz w:val="20"/>
          <w:szCs w:val="20"/>
        </w:rPr>
      </w:pPr>
    </w:p>
    <w:p w14:paraId="18803EAE" w14:textId="440E9D34" w:rsidR="00894C9A" w:rsidRPr="00894C9A" w:rsidRDefault="00894C9A" w:rsidP="00894C9A">
      <w:pPr>
        <w:rPr>
          <w:sz w:val="20"/>
          <w:szCs w:val="20"/>
        </w:rPr>
      </w:pPr>
      <w:r w:rsidRPr="00894C9A">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894C9A" w:rsidRPr="00031EE8" w14:paraId="6A9599E0" w14:textId="77777777" w:rsidTr="0091252B">
        <w:tc>
          <w:tcPr>
            <w:tcW w:w="8222" w:type="dxa"/>
          </w:tcPr>
          <w:p w14:paraId="0AF16AA9" w14:textId="77777777" w:rsidR="00894C9A" w:rsidRPr="00031EE8" w:rsidRDefault="00894C9A"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674CABE" w14:textId="5980C6FB" w:rsidR="00031EE8" w:rsidRDefault="00031EE8" w:rsidP="00894C9A">
      <w:pPr>
        <w:pStyle w:val="ListParagraph"/>
        <w:spacing w:after="160" w:line="259" w:lineRule="auto"/>
      </w:pPr>
    </w:p>
    <w:tbl>
      <w:tblPr>
        <w:tblStyle w:val="TableGrid"/>
        <w:tblW w:w="0" w:type="auto"/>
        <w:tblLook w:val="04A0" w:firstRow="1" w:lastRow="0" w:firstColumn="1" w:lastColumn="0" w:noHBand="0" w:noVBand="1"/>
      </w:tblPr>
      <w:tblGrid>
        <w:gridCol w:w="6603"/>
        <w:gridCol w:w="1667"/>
      </w:tblGrid>
      <w:tr w:rsidR="00894C9A" w14:paraId="1A34052F" w14:textId="77777777" w:rsidTr="00D00196">
        <w:trPr>
          <w:trHeight w:val="1040"/>
        </w:trPr>
        <w:tc>
          <w:tcPr>
            <w:tcW w:w="6603" w:type="dxa"/>
            <w:shd w:val="clear" w:color="auto" w:fill="F2F2F2" w:themeFill="background1" w:themeFillShade="F2"/>
            <w:vAlign w:val="center"/>
          </w:tcPr>
          <w:p w14:paraId="6FF69FC3" w14:textId="284E5449"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Establishing Inclusive Learning Environments</w:t>
            </w:r>
          </w:p>
          <w:p w14:paraId="635BF55F" w14:textId="424A2769"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teacher establishes, promotes and sustains inclusive learning environments where diversity is embraced and every student is welcomed, cared for, respected and safe.</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1BF7B18D" w14:textId="77777777" w:rsidTr="00D00196">
              <w:trPr>
                <w:jc w:val="right"/>
              </w:trPr>
              <w:tc>
                <w:tcPr>
                  <w:tcW w:w="356" w:type="dxa"/>
                  <w:vAlign w:val="center"/>
                </w:tcPr>
                <w:p w14:paraId="59E12F54"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EE17FF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18E44D64" w14:textId="77777777" w:rsidTr="00D00196">
              <w:trPr>
                <w:jc w:val="right"/>
              </w:trPr>
              <w:tc>
                <w:tcPr>
                  <w:tcW w:w="356" w:type="dxa"/>
                  <w:vAlign w:val="center"/>
                </w:tcPr>
                <w:p w14:paraId="0863413F"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62CACB4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0979A177" w14:textId="77777777" w:rsidR="00894C9A" w:rsidRDefault="00894C9A" w:rsidP="00D00196">
            <w:pPr>
              <w:pStyle w:val="BodyText"/>
              <w:rPr>
                <w:rFonts w:ascii="Times New Roman" w:hAnsi="Times New Roman" w:cs="Times New Roman"/>
              </w:rPr>
            </w:pPr>
          </w:p>
        </w:tc>
      </w:tr>
    </w:tbl>
    <w:p w14:paraId="3C5E6E8A" w14:textId="77777777" w:rsidR="00894C9A" w:rsidRDefault="00894C9A" w:rsidP="00894C9A">
      <w:pPr>
        <w:pStyle w:val="ListParagraph"/>
        <w:spacing w:after="160" w:line="259" w:lineRule="auto"/>
      </w:pPr>
    </w:p>
    <w:p w14:paraId="716D6546" w14:textId="21948C79" w:rsidR="00EA314F" w:rsidRDefault="00894C9A" w:rsidP="00894C9A">
      <w:pPr>
        <w:pStyle w:val="BodyText"/>
        <w:tabs>
          <w:tab w:val="left" w:pos="360"/>
          <w:tab w:val="left" w:pos="5940"/>
          <w:tab w:val="left" w:pos="6660"/>
        </w:tabs>
        <w:rPr>
          <w:rFonts w:ascii="Times New Roman" w:hAnsi="Times New Roman" w:cs="Times New Roman"/>
        </w:rPr>
      </w:pPr>
      <w:r w:rsidRPr="00894C9A">
        <w:rPr>
          <w:rFonts w:ascii="Times New Roman" w:hAnsi="Times New Roman" w:cs="Times New Roman"/>
        </w:rPr>
        <w:t>Achievement of this competency is demonstrated by indicators such as:</w:t>
      </w:r>
    </w:p>
    <w:p w14:paraId="5ADDB374" w14:textId="77777777" w:rsidR="00894C9A" w:rsidRDefault="00894C9A" w:rsidP="00894C9A">
      <w:pPr>
        <w:pStyle w:val="BodyText"/>
        <w:tabs>
          <w:tab w:val="left" w:pos="360"/>
          <w:tab w:val="left" w:pos="5940"/>
          <w:tab w:val="left" w:pos="6660"/>
        </w:tabs>
        <w:rPr>
          <w:rFonts w:ascii="Times New Roman" w:hAnsi="Times New Roman" w:cs="Times New Roman"/>
        </w:rPr>
      </w:pPr>
    </w:p>
    <w:p w14:paraId="021B3FF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fostering in the school community equality and respect with regard to rights as provided for in the Alberta Human Rights Act and the Canadian Charter of Rights and Freedoms; </w:t>
      </w:r>
    </w:p>
    <w:p w14:paraId="6A708B43"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using appropriate universal and targeted strategies and supports to address students’ strengths, learning challenges and areas for growth; </w:t>
      </w:r>
    </w:p>
    <w:p w14:paraId="7A9B889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communicating a philosophy of education affirming that every student can learn and be successful; </w:t>
      </w:r>
    </w:p>
    <w:p w14:paraId="3BD323DA"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lastRenderedPageBreak/>
        <w:t xml:space="preserve">being aware of and facilitating responses to the emotional and mental health needs of students; </w:t>
      </w:r>
    </w:p>
    <w:p w14:paraId="2E1341BB"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recognizing and responding to specific learning needs of individual or small groups of students and, when needed, collaborating with service providers and other specialists to design and provide targeted and specialized supports to enable achievement of the learning outcomes; </w:t>
      </w:r>
    </w:p>
    <w:p w14:paraId="33CD6D1D"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employing classroom management strategies that promote positive, engaging learning environments; </w:t>
      </w:r>
    </w:p>
    <w:p w14:paraId="6ADFC4A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incorporating students’ personal and cultural strengths into teaching and learning; and </w:t>
      </w:r>
    </w:p>
    <w:p w14:paraId="25873F3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providing opportunities for student leadership.</w:t>
      </w:r>
    </w:p>
    <w:p w14:paraId="4F53318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156F199D" w14:textId="77777777" w:rsidTr="0091252B">
        <w:tc>
          <w:tcPr>
            <w:tcW w:w="8222" w:type="dxa"/>
          </w:tcPr>
          <w:p w14:paraId="459F9049"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8" w14:textId="77777777" w:rsidR="003D29C5" w:rsidRDefault="003D29C5" w:rsidP="00DE0949">
      <w:pPr>
        <w:pStyle w:val="BodyText"/>
        <w:tabs>
          <w:tab w:val="left" w:pos="360"/>
          <w:tab w:val="left" w:pos="5400"/>
          <w:tab w:val="left" w:pos="5940"/>
          <w:tab w:val="left" w:pos="6660"/>
        </w:tabs>
      </w:pPr>
    </w:p>
    <w:p w14:paraId="204F0159" w14:textId="44554CCF" w:rsidR="00DE0949" w:rsidRDefault="00DE0949" w:rsidP="00894C9A">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894C9A" w14:paraId="6D4969DB" w14:textId="77777777" w:rsidTr="00D00196">
        <w:trPr>
          <w:trHeight w:val="1040"/>
        </w:trPr>
        <w:tc>
          <w:tcPr>
            <w:tcW w:w="6603" w:type="dxa"/>
            <w:shd w:val="clear" w:color="auto" w:fill="F2F2F2" w:themeFill="background1" w:themeFillShade="F2"/>
            <w:vAlign w:val="center"/>
          </w:tcPr>
          <w:p w14:paraId="1E30D4C9" w14:textId="154FE32C"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Applying Foundational Knowledge about First Nations, Metis and Inuit</w:t>
            </w:r>
          </w:p>
          <w:p w14:paraId="525FDDFD" w14:textId="2CB5533E"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teacher develops and applies foundational knowledge about First Nations, Métis and Inuit for the benefit of all students.</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5A1BF85B" w14:textId="77777777" w:rsidTr="00D00196">
              <w:trPr>
                <w:jc w:val="right"/>
              </w:trPr>
              <w:tc>
                <w:tcPr>
                  <w:tcW w:w="356" w:type="dxa"/>
                  <w:vAlign w:val="center"/>
                </w:tcPr>
                <w:p w14:paraId="42D40AE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BB216A7"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4D8C3A3E" w14:textId="77777777" w:rsidTr="00D00196">
              <w:trPr>
                <w:jc w:val="right"/>
              </w:trPr>
              <w:tc>
                <w:tcPr>
                  <w:tcW w:w="356" w:type="dxa"/>
                  <w:vAlign w:val="center"/>
                </w:tcPr>
                <w:p w14:paraId="7E13A647"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2DEEF3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17A342E1" w14:textId="77777777" w:rsidR="00894C9A" w:rsidRDefault="00894C9A" w:rsidP="00D00196">
            <w:pPr>
              <w:pStyle w:val="BodyText"/>
              <w:rPr>
                <w:rFonts w:ascii="Times New Roman" w:hAnsi="Times New Roman" w:cs="Times New Roman"/>
              </w:rPr>
            </w:pPr>
          </w:p>
        </w:tc>
      </w:tr>
    </w:tbl>
    <w:p w14:paraId="70EF5CB5" w14:textId="77777777" w:rsidR="00894C9A" w:rsidRDefault="00894C9A" w:rsidP="00894C9A">
      <w:pPr>
        <w:ind w:firstLine="720"/>
      </w:pPr>
    </w:p>
    <w:p w14:paraId="29E19E42" w14:textId="77777777" w:rsidR="00894C9A" w:rsidRDefault="00894C9A" w:rsidP="00894C9A">
      <w:pPr>
        <w:rPr>
          <w:sz w:val="20"/>
          <w:szCs w:val="20"/>
        </w:rPr>
      </w:pPr>
      <w:r w:rsidRPr="00894C9A">
        <w:rPr>
          <w:sz w:val="20"/>
          <w:szCs w:val="20"/>
        </w:rPr>
        <w:t>Achievement of this competency is demonstrated by indicators such as:</w:t>
      </w:r>
    </w:p>
    <w:p w14:paraId="52201176" w14:textId="08330F61" w:rsidR="00894C9A" w:rsidRPr="00894C9A" w:rsidRDefault="00894C9A" w:rsidP="00894C9A">
      <w:pPr>
        <w:rPr>
          <w:sz w:val="20"/>
          <w:szCs w:val="20"/>
        </w:rPr>
      </w:pPr>
      <w:r w:rsidRPr="00894C9A">
        <w:rPr>
          <w:sz w:val="20"/>
          <w:szCs w:val="20"/>
        </w:rPr>
        <w:t xml:space="preserve"> </w:t>
      </w:r>
    </w:p>
    <w:p w14:paraId="7C2E124E"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understanding the historical, social, economic, and political implications of: </w:t>
      </w:r>
    </w:p>
    <w:p w14:paraId="0E812CD5"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treaties and agreements with First Nations; </w:t>
      </w:r>
    </w:p>
    <w:p w14:paraId="0CA1A08D"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legislation and agreements negotiated with Métis; and </w:t>
      </w:r>
    </w:p>
    <w:p w14:paraId="2F990B67"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residential schools and their legacy; </w:t>
      </w:r>
    </w:p>
    <w:p w14:paraId="1D574184"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supporting student achievement by engaging in collaborative, whole school approaches to capacity building in First Nations, Métis and Inuit education; </w:t>
      </w:r>
    </w:p>
    <w:p w14:paraId="3779294A"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Inuit; and </w:t>
      </w:r>
    </w:p>
    <w:p w14:paraId="3E31C889"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supporting the learning experiences of all students by using resources that accurately reflect and demonstrate the strength and diversity of First Nations, Métis and Inuit.</w:t>
      </w:r>
    </w:p>
    <w:p w14:paraId="6EED623B"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627DE12" w14:textId="77777777" w:rsidTr="0091252B">
        <w:tc>
          <w:tcPr>
            <w:tcW w:w="8222" w:type="dxa"/>
          </w:tcPr>
          <w:p w14:paraId="23DE6726"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7707AF7" w14:textId="15AF6B4E" w:rsidR="00894C9A" w:rsidRDefault="00894C9A" w:rsidP="00DE0949">
      <w:pPr>
        <w:pStyle w:val="BodyText"/>
        <w:tabs>
          <w:tab w:val="left" w:pos="360"/>
          <w:tab w:val="left" w:pos="540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894C9A" w14:paraId="11F06504" w14:textId="77777777" w:rsidTr="00D00196">
        <w:trPr>
          <w:trHeight w:val="1040"/>
        </w:trPr>
        <w:tc>
          <w:tcPr>
            <w:tcW w:w="6603" w:type="dxa"/>
            <w:shd w:val="clear" w:color="auto" w:fill="F2F2F2" w:themeFill="background1" w:themeFillShade="F2"/>
            <w:vAlign w:val="center"/>
          </w:tcPr>
          <w:p w14:paraId="1BFF0621" w14:textId="3F2299CF"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Adhering to Legal Frameworks and Policies</w:t>
            </w:r>
          </w:p>
          <w:p w14:paraId="219ADC15" w14:textId="188E3073" w:rsidR="00894C9A" w:rsidRPr="00F75E06" w:rsidRDefault="00894C9A" w:rsidP="00D00196">
            <w:pPr>
              <w:spacing w:after="160" w:line="259" w:lineRule="auto"/>
              <w:ind w:left="360"/>
              <w:rPr>
                <w:sz w:val="20"/>
                <w:szCs w:val="20"/>
              </w:rPr>
            </w:pPr>
            <w:r w:rsidRPr="00894C9A">
              <w:rPr>
                <w:sz w:val="20"/>
                <w:szCs w:val="20"/>
              </w:rPr>
              <w:t>A teacher demonstrates an understanding of and adherence to the legal frameworks and policies that provide the foundations for the Alberta education system.</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4DC55C3E" w14:textId="77777777" w:rsidTr="00D00196">
              <w:trPr>
                <w:jc w:val="right"/>
              </w:trPr>
              <w:tc>
                <w:tcPr>
                  <w:tcW w:w="356" w:type="dxa"/>
                  <w:vAlign w:val="center"/>
                </w:tcPr>
                <w:p w14:paraId="4CF9DF08"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8EE01B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3AE7B0A1" w14:textId="77777777" w:rsidTr="00D00196">
              <w:trPr>
                <w:jc w:val="right"/>
              </w:trPr>
              <w:tc>
                <w:tcPr>
                  <w:tcW w:w="356" w:type="dxa"/>
                  <w:vAlign w:val="center"/>
                </w:tcPr>
                <w:p w14:paraId="2770934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4CF2C6A"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656FED53" w14:textId="77777777" w:rsidR="00894C9A" w:rsidRDefault="00894C9A" w:rsidP="00D00196">
            <w:pPr>
              <w:pStyle w:val="BodyText"/>
              <w:rPr>
                <w:rFonts w:ascii="Times New Roman" w:hAnsi="Times New Roman" w:cs="Times New Roman"/>
              </w:rPr>
            </w:pPr>
          </w:p>
        </w:tc>
      </w:tr>
    </w:tbl>
    <w:p w14:paraId="05B43EEB" w14:textId="4EB58014" w:rsidR="00894C9A" w:rsidRDefault="00894C9A" w:rsidP="00DE0949">
      <w:pPr>
        <w:pStyle w:val="BodyText"/>
        <w:tabs>
          <w:tab w:val="left" w:pos="360"/>
          <w:tab w:val="left" w:pos="5400"/>
          <w:tab w:val="left" w:pos="5940"/>
          <w:tab w:val="left" w:pos="6660"/>
        </w:tabs>
        <w:ind w:left="360" w:hanging="360"/>
        <w:rPr>
          <w:rFonts w:ascii="Times New Roman" w:hAnsi="Times New Roman" w:cs="Times New Roman"/>
          <w:szCs w:val="20"/>
        </w:rPr>
      </w:pPr>
      <w:r w:rsidRPr="00894C9A">
        <w:rPr>
          <w:rFonts w:ascii="Times New Roman" w:hAnsi="Times New Roman" w:cs="Times New Roman"/>
          <w:szCs w:val="20"/>
        </w:rPr>
        <w:t>Achievement of this competency is demonstrated by indicators such as:</w:t>
      </w:r>
    </w:p>
    <w:p w14:paraId="2FB50D32"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a)</w:t>
      </w:r>
      <w:r w:rsidRPr="00894C9A">
        <w:rPr>
          <w:rFonts w:ascii="Times New Roman" w:hAnsi="Times New Roman" w:cs="Times New Roman"/>
          <w:szCs w:val="20"/>
        </w:rPr>
        <w:tab/>
        <w:t xml:space="preserve">maintaining an awareness of, and responding in accordance with, requirements authorized under the School Act and other relevant </w:t>
      </w:r>
      <w:proofErr w:type="gramStart"/>
      <w:r w:rsidRPr="00894C9A">
        <w:rPr>
          <w:rFonts w:ascii="Times New Roman" w:hAnsi="Times New Roman" w:cs="Times New Roman"/>
          <w:szCs w:val="20"/>
        </w:rPr>
        <w:t>legislation;</w:t>
      </w:r>
      <w:proofErr w:type="gramEnd"/>
      <w:r w:rsidRPr="00894C9A">
        <w:rPr>
          <w:rFonts w:ascii="Times New Roman" w:hAnsi="Times New Roman" w:cs="Times New Roman"/>
          <w:szCs w:val="20"/>
        </w:rPr>
        <w:t xml:space="preserve"> </w:t>
      </w:r>
    </w:p>
    <w:p w14:paraId="4FC7F73A"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b)</w:t>
      </w:r>
      <w:r w:rsidRPr="00894C9A">
        <w:rPr>
          <w:rFonts w:ascii="Times New Roman" w:hAnsi="Times New Roman" w:cs="Times New Roman"/>
          <w:szCs w:val="20"/>
        </w:rPr>
        <w:tab/>
        <w:t xml:space="preserve">engaging in practices consistent with policies and procedures established by the school authority; and </w:t>
      </w:r>
    </w:p>
    <w:p w14:paraId="23FF55F6" w14:textId="45645186" w:rsid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c)</w:t>
      </w:r>
      <w:r w:rsidRPr="00894C9A">
        <w:rPr>
          <w:rFonts w:ascii="Times New Roman" w:hAnsi="Times New Roman" w:cs="Times New Roman"/>
          <w:szCs w:val="20"/>
        </w:rPr>
        <w:tab/>
        <w:t>recognizing that the professional practice of a teacher is bound by standards of conduct expected of a caring, knowledgeable and reasonable adult entrusted with the custody, care or education of students.</w:t>
      </w:r>
    </w:p>
    <w:p w14:paraId="14AABE0C" w14:textId="77777777" w:rsidR="0091252B" w:rsidRPr="00031EE8" w:rsidRDefault="0091252B" w:rsidP="0091252B">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1A5C8A6" w14:textId="77777777" w:rsidTr="0091252B">
        <w:tc>
          <w:tcPr>
            <w:tcW w:w="8222" w:type="dxa"/>
          </w:tcPr>
          <w:p w14:paraId="75498CA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5BB0964C" w14:textId="5D5B3747" w:rsidR="00894C9A" w:rsidRDefault="00894C9A" w:rsidP="00DE0949">
      <w:pPr>
        <w:pStyle w:val="BodyText"/>
        <w:tabs>
          <w:tab w:val="left" w:pos="360"/>
          <w:tab w:val="left" w:pos="5400"/>
          <w:tab w:val="left" w:pos="5940"/>
          <w:tab w:val="left" w:pos="6660"/>
        </w:tabs>
        <w:ind w:left="360" w:hanging="360"/>
      </w:pPr>
    </w:p>
    <w:p w14:paraId="0F6498A1" w14:textId="667B0FBB" w:rsidR="0091252B" w:rsidRDefault="0091252B" w:rsidP="00DE0949">
      <w:pPr>
        <w:pStyle w:val="BodyText"/>
        <w:tabs>
          <w:tab w:val="left" w:pos="360"/>
          <w:tab w:val="left" w:pos="5400"/>
          <w:tab w:val="left" w:pos="5940"/>
          <w:tab w:val="left" w:pos="6660"/>
        </w:tabs>
        <w:ind w:left="360" w:hanging="360"/>
      </w:pPr>
    </w:p>
    <w:p w14:paraId="1A1765A8" w14:textId="24967297" w:rsidR="0091252B" w:rsidRDefault="0091252B" w:rsidP="00DE0949">
      <w:pPr>
        <w:pStyle w:val="BodyText"/>
        <w:tabs>
          <w:tab w:val="left" w:pos="360"/>
          <w:tab w:val="left" w:pos="5400"/>
          <w:tab w:val="left" w:pos="5940"/>
          <w:tab w:val="left" w:pos="6660"/>
        </w:tabs>
        <w:ind w:left="360" w:hanging="360"/>
      </w:pPr>
    </w:p>
    <w:p w14:paraId="3AB6CD51" w14:textId="77777777" w:rsidR="0091252B" w:rsidRDefault="0091252B" w:rsidP="00DE0949">
      <w:pPr>
        <w:pStyle w:val="BodyText"/>
        <w:tabs>
          <w:tab w:val="left" w:pos="360"/>
          <w:tab w:val="left" w:pos="5400"/>
          <w:tab w:val="left" w:pos="5940"/>
          <w:tab w:val="left" w:pos="6660"/>
        </w:tabs>
        <w:ind w:left="360" w:hanging="360"/>
      </w:pPr>
    </w:p>
    <w:p w14:paraId="204F01A2" w14:textId="1CB94CDB" w:rsidR="003D29C5" w:rsidRDefault="003D29C5" w:rsidP="00534535">
      <w:pPr>
        <w:pStyle w:val="BodyText"/>
        <w:numPr>
          <w:ilvl w:val="0"/>
          <w:numId w:val="17"/>
        </w:numPr>
        <w:tabs>
          <w:tab w:val="left" w:pos="360"/>
        </w:tabs>
        <w:rPr>
          <w:rFonts w:ascii="Times New Roman" w:hAnsi="Times New Roman" w:cs="Times New Roman"/>
          <w:sz w:val="22"/>
          <w:szCs w:val="22"/>
        </w:rPr>
      </w:pPr>
      <w:r w:rsidRPr="0091252B">
        <w:rPr>
          <w:rFonts w:ascii="Times New Roman" w:hAnsi="Times New Roman" w:cs="Times New Roman"/>
          <w:sz w:val="22"/>
          <w:szCs w:val="22"/>
        </w:rPr>
        <w:t>Decision</w:t>
      </w:r>
    </w:p>
    <w:p w14:paraId="13C3F3C3" w14:textId="77777777" w:rsidR="00534535" w:rsidRPr="0091252B" w:rsidRDefault="00534535" w:rsidP="00534535">
      <w:pPr>
        <w:pStyle w:val="BodyText"/>
        <w:tabs>
          <w:tab w:val="left" w:pos="360"/>
        </w:tabs>
        <w:ind w:left="360"/>
        <w:rPr>
          <w:rFonts w:ascii="Times New Roman" w:hAnsi="Times New Roman" w:cs="Times New Roman"/>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615"/>
      </w:tblGrid>
      <w:tr w:rsidR="00534535" w14:paraId="3636CA0B" w14:textId="77777777" w:rsidTr="001D5BB1">
        <w:tc>
          <w:tcPr>
            <w:tcW w:w="988" w:type="dxa"/>
          </w:tcPr>
          <w:p w14:paraId="4EF77180" w14:textId="77777777" w:rsidR="00534535" w:rsidRDefault="00534535" w:rsidP="00E3516A">
            <w:pPr>
              <w:pStyle w:val="BodyText"/>
              <w:tabs>
                <w:tab w:val="left" w:pos="360"/>
              </w:tabs>
            </w:pPr>
            <w:r w:rsidRPr="0091252B">
              <w:rPr>
                <w:rFonts w:ascii="Times New Roman" w:hAnsi="Times New Roman" w:cs="Times New Roman"/>
              </w:rPr>
              <w:fldChar w:fldCharType="begin">
                <w:ffData>
                  <w:name w:val="Check18"/>
                  <w:enabled/>
                  <w:calcOnExit w:val="0"/>
                  <w:checkBox>
                    <w:sizeAuto/>
                    <w:default w:val="0"/>
                  </w:checkBox>
                </w:ffData>
              </w:fldChar>
            </w:r>
            <w:r w:rsidRPr="0091252B">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05CA1FE8" w14:textId="4652D221" w:rsidR="00534535" w:rsidRDefault="00534535" w:rsidP="00E3516A">
            <w:pPr>
              <w:pStyle w:val="BodyText"/>
              <w:tabs>
                <w:tab w:val="left" w:pos="360"/>
              </w:tabs>
            </w:pPr>
            <w:r>
              <w:rPr>
                <w:rFonts w:ascii="Times New Roman" w:hAnsi="Times New Roman" w:cs="Times New Roman"/>
              </w:rPr>
              <w:t>Continue with Formal Evaluation Process</w:t>
            </w:r>
          </w:p>
        </w:tc>
      </w:tr>
      <w:tr w:rsidR="0091252B" w14:paraId="627C1C45" w14:textId="77777777" w:rsidTr="001D5BB1">
        <w:tc>
          <w:tcPr>
            <w:tcW w:w="988" w:type="dxa"/>
          </w:tcPr>
          <w:p w14:paraId="485CFD51" w14:textId="11450A7D" w:rsidR="0091252B" w:rsidRDefault="0091252B">
            <w:pPr>
              <w:pStyle w:val="BodyText"/>
              <w:tabs>
                <w:tab w:val="left" w:pos="360"/>
              </w:tabs>
            </w:pPr>
            <w:r w:rsidRPr="0091252B">
              <w:rPr>
                <w:rFonts w:ascii="Times New Roman" w:hAnsi="Times New Roman" w:cs="Times New Roman"/>
              </w:rPr>
              <w:fldChar w:fldCharType="begin">
                <w:ffData>
                  <w:name w:val="Check18"/>
                  <w:enabled/>
                  <w:calcOnExit w:val="0"/>
                  <w:checkBox>
                    <w:sizeAuto/>
                    <w:default w:val="0"/>
                  </w:checkBox>
                </w:ffData>
              </w:fldChar>
            </w:r>
            <w:bookmarkStart w:id="3" w:name="Check18"/>
            <w:r w:rsidRPr="0091252B">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91252B">
              <w:rPr>
                <w:rFonts w:ascii="Times New Roman" w:hAnsi="Times New Roman" w:cs="Times New Roman"/>
              </w:rPr>
              <w:fldChar w:fldCharType="end"/>
            </w:r>
            <w:bookmarkEnd w:id="3"/>
          </w:p>
        </w:tc>
        <w:tc>
          <w:tcPr>
            <w:tcW w:w="7615" w:type="dxa"/>
          </w:tcPr>
          <w:p w14:paraId="326EDF5F" w14:textId="0AF8D608" w:rsidR="0091252B" w:rsidRDefault="0091252B">
            <w:pPr>
              <w:pStyle w:val="BodyText"/>
              <w:tabs>
                <w:tab w:val="left" w:pos="360"/>
              </w:tabs>
            </w:pPr>
            <w:r w:rsidRPr="0091252B">
              <w:rPr>
                <w:rFonts w:ascii="Times New Roman" w:hAnsi="Times New Roman" w:cs="Times New Roman"/>
              </w:rPr>
              <w:t>Return to Supervision and Professional Growth Plan Process</w:t>
            </w:r>
          </w:p>
        </w:tc>
      </w:tr>
      <w:tr w:rsidR="0091252B" w14:paraId="54364244" w14:textId="77777777" w:rsidTr="00534535">
        <w:tc>
          <w:tcPr>
            <w:tcW w:w="988" w:type="dxa"/>
          </w:tcPr>
          <w:p w14:paraId="4E557E53" w14:textId="187EED9D"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0DC0846" w14:textId="1BCCB182" w:rsidR="0091252B" w:rsidRDefault="0091252B">
            <w:pPr>
              <w:pStyle w:val="BodyText"/>
              <w:tabs>
                <w:tab w:val="left" w:pos="360"/>
              </w:tabs>
            </w:pPr>
            <w:r w:rsidRPr="0091252B">
              <w:rPr>
                <w:rFonts w:ascii="Times New Roman" w:hAnsi="Times New Roman" w:cs="Times New Roman"/>
              </w:rPr>
              <w:t>Recommend Permanent Certification</w:t>
            </w:r>
          </w:p>
        </w:tc>
      </w:tr>
      <w:tr w:rsidR="0091252B" w14:paraId="4275E80F" w14:textId="77777777" w:rsidTr="00534535">
        <w:tc>
          <w:tcPr>
            <w:tcW w:w="988" w:type="dxa"/>
          </w:tcPr>
          <w:p w14:paraId="40990691" w14:textId="5128C96F"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99DB6AD" w14:textId="62639ED4" w:rsidR="0091252B" w:rsidRDefault="0091252B">
            <w:pPr>
              <w:pStyle w:val="BodyText"/>
              <w:tabs>
                <w:tab w:val="left" w:pos="360"/>
              </w:tabs>
            </w:pPr>
            <w:r w:rsidRPr="0091252B">
              <w:rPr>
                <w:rFonts w:ascii="Times New Roman" w:hAnsi="Times New Roman" w:cs="Times New Roman"/>
              </w:rPr>
              <w:t>Recommend Continuing Contract with Board</w:t>
            </w:r>
          </w:p>
        </w:tc>
      </w:tr>
      <w:tr w:rsidR="0091252B" w14:paraId="0E9E4C2A" w14:textId="77777777" w:rsidTr="00534535">
        <w:tc>
          <w:tcPr>
            <w:tcW w:w="988" w:type="dxa"/>
          </w:tcPr>
          <w:p w14:paraId="40545FCA" w14:textId="6DE06BD7"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bookmarkStart w:id="4" w:name="Check20"/>
            <w:r w:rsidRPr="0091252B">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91252B">
              <w:rPr>
                <w:rFonts w:ascii="Times New Roman" w:hAnsi="Times New Roman" w:cs="Times New Roman"/>
              </w:rPr>
              <w:fldChar w:fldCharType="end"/>
            </w:r>
            <w:bookmarkEnd w:id="4"/>
          </w:p>
        </w:tc>
        <w:tc>
          <w:tcPr>
            <w:tcW w:w="7615" w:type="dxa"/>
          </w:tcPr>
          <w:p w14:paraId="7FEBA823" w14:textId="3D694F4C" w:rsidR="0091252B" w:rsidRDefault="0091252B">
            <w:pPr>
              <w:pStyle w:val="BodyText"/>
              <w:tabs>
                <w:tab w:val="left" w:pos="360"/>
              </w:tabs>
            </w:pPr>
            <w:r w:rsidRPr="0091252B">
              <w:rPr>
                <w:rFonts w:ascii="Times New Roman" w:hAnsi="Times New Roman" w:cs="Times New Roman"/>
              </w:rPr>
              <w:t>Notification of Remediation: teacher continues through evaluation process (continue to Section Three)</w:t>
            </w:r>
          </w:p>
        </w:tc>
      </w:tr>
    </w:tbl>
    <w:p w14:paraId="204F01A8" w14:textId="0DA316F4" w:rsidR="00DE0949" w:rsidRPr="0091252B" w:rsidRDefault="00DE0949" w:rsidP="0091252B">
      <w:pPr>
        <w:pStyle w:val="BodyText"/>
        <w:tabs>
          <w:tab w:val="left" w:pos="360"/>
          <w:tab w:val="left" w:pos="1080"/>
        </w:tabs>
        <w:rPr>
          <w:rFonts w:ascii="Times New Roman" w:hAnsi="Times New Roman" w:cs="Times New Roman"/>
        </w:rPr>
      </w:pPr>
    </w:p>
    <w:p w14:paraId="204F01A9" w14:textId="77777777" w:rsidR="003D29C5" w:rsidRPr="0091252B" w:rsidRDefault="003D29C5">
      <w:pPr>
        <w:pStyle w:val="BodyText"/>
        <w:tabs>
          <w:tab w:val="left" w:pos="360"/>
        </w:tabs>
        <w:rPr>
          <w:rFonts w:ascii="Times New Roman" w:hAnsi="Times New Roman" w:cs="Times New Roman"/>
          <w:sz w:val="22"/>
          <w:szCs w:val="22"/>
        </w:rPr>
      </w:pPr>
      <w:r w:rsidRPr="0091252B">
        <w:rPr>
          <w:rFonts w:ascii="Times New Roman" w:hAnsi="Times New Roman" w:cs="Times New Roman"/>
          <w:sz w:val="22"/>
          <w:szCs w:val="22"/>
        </w:rPr>
        <w:t>8.</w:t>
      </w:r>
      <w:r w:rsidRPr="0091252B">
        <w:rPr>
          <w:rFonts w:ascii="Times New Roman" w:hAnsi="Times New Roman" w:cs="Times New Roman"/>
          <w:sz w:val="22"/>
          <w:szCs w:val="22"/>
        </w:rPr>
        <w:tab/>
      </w:r>
      <w:r w:rsidR="00FD4B85" w:rsidRPr="0091252B">
        <w:rPr>
          <w:rFonts w:ascii="Times New Roman" w:hAnsi="Times New Roman" w:cs="Times New Roman"/>
          <w:sz w:val="22"/>
          <w:szCs w:val="22"/>
        </w:rPr>
        <w:t xml:space="preserve">Evaluator’s </w:t>
      </w:r>
      <w:r w:rsidRPr="0091252B">
        <w:rPr>
          <w:rFonts w:ascii="Times New Roman" w:hAnsi="Times New Roman" w:cs="Times New Roman"/>
          <w:sz w:val="22"/>
          <w:szCs w:val="22"/>
        </w:rPr>
        <w:t>Comments</w:t>
      </w:r>
    </w:p>
    <w:p w14:paraId="204F01A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9"/>
      </w:tblGrid>
      <w:tr w:rsidR="003D29C5" w14:paraId="204F01AE" w14:textId="77777777" w:rsidTr="0091252B">
        <w:tc>
          <w:tcPr>
            <w:tcW w:w="8109" w:type="dxa"/>
          </w:tcPr>
          <w:p w14:paraId="204F01A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AC" w14:textId="77777777" w:rsidR="003D29C5" w:rsidRDefault="003D29C5">
            <w:pPr>
              <w:pStyle w:val="BodyText"/>
              <w:tabs>
                <w:tab w:val="left" w:pos="360"/>
                <w:tab w:val="left" w:pos="5400"/>
                <w:tab w:val="left" w:pos="5940"/>
                <w:tab w:val="left" w:pos="6660"/>
              </w:tabs>
            </w:pPr>
          </w:p>
          <w:p w14:paraId="204F01AD" w14:textId="77777777" w:rsidR="003D29C5" w:rsidRDefault="003D29C5">
            <w:pPr>
              <w:pStyle w:val="BodyText"/>
              <w:tabs>
                <w:tab w:val="left" w:pos="360"/>
                <w:tab w:val="left" w:pos="5400"/>
                <w:tab w:val="left" w:pos="5940"/>
                <w:tab w:val="left" w:pos="6660"/>
              </w:tabs>
            </w:pPr>
          </w:p>
        </w:tc>
      </w:tr>
    </w:tbl>
    <w:p w14:paraId="204F01AF" w14:textId="35578481" w:rsidR="003D29C5" w:rsidRDefault="003D29C5">
      <w:pPr>
        <w:pStyle w:val="BodyText"/>
        <w:tabs>
          <w:tab w:val="left" w:pos="360"/>
          <w:tab w:val="left" w:pos="5940"/>
          <w:tab w:val="left" w:pos="6660"/>
        </w:tabs>
        <w:ind w:left="360" w:hanging="360"/>
      </w:pPr>
    </w:p>
    <w:p w14:paraId="798325C5" w14:textId="0F444D04" w:rsidR="0091252B" w:rsidRDefault="0091252B">
      <w:pPr>
        <w:pStyle w:val="BodyText"/>
        <w:tabs>
          <w:tab w:val="left" w:pos="360"/>
          <w:tab w:val="left" w:pos="5940"/>
          <w:tab w:val="left" w:pos="6660"/>
        </w:tabs>
        <w:ind w:left="360" w:hanging="360"/>
      </w:pPr>
    </w:p>
    <w:p w14:paraId="4A4B4986" w14:textId="755705D9" w:rsidR="0091252B" w:rsidRDefault="0091252B">
      <w:pPr>
        <w:pStyle w:val="BodyText"/>
        <w:tabs>
          <w:tab w:val="left" w:pos="360"/>
          <w:tab w:val="left" w:pos="5940"/>
          <w:tab w:val="left" w:pos="6660"/>
        </w:tabs>
        <w:ind w:left="360" w:hanging="360"/>
      </w:pPr>
    </w:p>
    <w:p w14:paraId="13A50FE9" w14:textId="520B51EB" w:rsidR="0091252B" w:rsidRDefault="0091252B">
      <w:pPr>
        <w:pStyle w:val="BodyText"/>
        <w:tabs>
          <w:tab w:val="left" w:pos="360"/>
          <w:tab w:val="left" w:pos="5940"/>
          <w:tab w:val="left" w:pos="6660"/>
        </w:tabs>
        <w:ind w:left="360" w:hanging="360"/>
      </w:pPr>
    </w:p>
    <w:p w14:paraId="204F01B0"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B2" w14:textId="77777777" w:rsidTr="0091252B">
        <w:tc>
          <w:tcPr>
            <w:tcW w:w="3528" w:type="dxa"/>
          </w:tcPr>
          <w:p w14:paraId="204F01B1" w14:textId="77777777" w:rsidR="003D29C5" w:rsidRDefault="003D29C5">
            <w:pPr>
              <w:pStyle w:val="BodyText"/>
              <w:tabs>
                <w:tab w:val="left" w:pos="360"/>
                <w:tab w:val="left" w:pos="5760"/>
              </w:tabs>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04F01B3" w14:textId="77777777" w:rsidR="003D29C5" w:rsidRDefault="003D29C5">
      <w:pPr>
        <w:pStyle w:val="BodyText"/>
        <w:tabs>
          <w:tab w:val="left" w:pos="360"/>
          <w:tab w:val="left" w:pos="5760"/>
        </w:tabs>
      </w:pPr>
      <w:r>
        <w:t>_______________________________________</w:t>
      </w:r>
    </w:p>
    <w:p w14:paraId="204F01B4"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Pr>
          <w:sz w:val="16"/>
        </w:rPr>
        <w:tab/>
      </w:r>
      <w:r>
        <w:rPr>
          <w:sz w:val="16"/>
        </w:rPr>
        <w:tab/>
      </w:r>
      <w:r w:rsidRPr="0091252B">
        <w:rPr>
          <w:rFonts w:ascii="Times New Roman" w:hAnsi="Times New Roman" w:cs="Times New Roman"/>
          <w:sz w:val="16"/>
        </w:rPr>
        <w:t xml:space="preserve">       </w:t>
      </w:r>
      <w:r w:rsidR="00962A6B" w:rsidRPr="0091252B">
        <w:rPr>
          <w:rFonts w:ascii="Times New Roman" w:hAnsi="Times New Roman" w:cs="Times New Roman"/>
          <w:sz w:val="16"/>
        </w:rPr>
        <w:t xml:space="preserve">Evaluator </w:t>
      </w:r>
      <w:r w:rsidRPr="0091252B">
        <w:rPr>
          <w:rFonts w:ascii="Times New Roman" w:hAnsi="Times New Roman" w:cs="Times New Roman"/>
          <w:sz w:val="16"/>
        </w:rPr>
        <w:t>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5" w14:textId="77777777" w:rsidR="003D29C5" w:rsidRPr="0091252B" w:rsidRDefault="003D29C5">
      <w:pPr>
        <w:pStyle w:val="BodyText"/>
        <w:tabs>
          <w:tab w:val="left" w:pos="360"/>
          <w:tab w:val="left" w:pos="5760"/>
        </w:tabs>
        <w:rPr>
          <w:rFonts w:ascii="Times New Roman" w:hAnsi="Times New Roman" w:cs="Times New Roman"/>
        </w:rPr>
      </w:pPr>
    </w:p>
    <w:p w14:paraId="204F01B6" w14:textId="77777777" w:rsidR="003D29C5" w:rsidRPr="0091252B" w:rsidRDefault="003D29C5">
      <w:pPr>
        <w:pStyle w:val="BodyText"/>
        <w:tabs>
          <w:tab w:val="left" w:pos="360"/>
        </w:tabs>
        <w:rPr>
          <w:rFonts w:ascii="Times New Roman" w:hAnsi="Times New Roman" w:cs="Times New Roman"/>
        </w:rPr>
      </w:pPr>
    </w:p>
    <w:p w14:paraId="204F01B7"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1B9" w14:textId="77777777" w:rsidTr="0091252B">
        <w:tc>
          <w:tcPr>
            <w:tcW w:w="3528" w:type="dxa"/>
          </w:tcPr>
          <w:p w14:paraId="204F01B8"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B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BB" w14:textId="77777777" w:rsidR="003D29C5" w:rsidRPr="0091252B" w:rsidRDefault="003D29C5">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Teacher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C" w14:textId="77777777" w:rsidR="003D29C5" w:rsidRPr="0091252B" w:rsidRDefault="003D29C5">
      <w:pPr>
        <w:pStyle w:val="BodyText"/>
        <w:tabs>
          <w:tab w:val="left" w:pos="360"/>
        </w:tabs>
        <w:rPr>
          <w:rFonts w:ascii="Times New Roman" w:hAnsi="Times New Roman" w:cs="Times New Roman"/>
        </w:rPr>
      </w:pPr>
    </w:p>
    <w:p w14:paraId="204F01BD" w14:textId="77777777" w:rsidR="00367126" w:rsidRPr="0091252B" w:rsidRDefault="00367126">
      <w:pPr>
        <w:pStyle w:val="Heading1"/>
        <w:tabs>
          <w:tab w:val="left" w:pos="2160"/>
        </w:tabs>
        <w:rPr>
          <w:rFonts w:ascii="Times New Roman" w:hAnsi="Times New Roman" w:cs="Times New Roman"/>
          <w:b w:val="0"/>
          <w:bCs w:val="0"/>
          <w:sz w:val="24"/>
        </w:rPr>
      </w:pPr>
    </w:p>
    <w:p w14:paraId="204F01BE" w14:textId="77777777" w:rsidR="00367126" w:rsidRPr="0091252B" w:rsidRDefault="00367126">
      <w:pPr>
        <w:pStyle w:val="Heading1"/>
        <w:tabs>
          <w:tab w:val="left" w:pos="2160"/>
        </w:tabs>
        <w:rPr>
          <w:rFonts w:ascii="Times New Roman" w:hAnsi="Times New Roman" w:cs="Times New Roman"/>
          <w:b w:val="0"/>
          <w:bCs w:val="0"/>
          <w:sz w:val="24"/>
        </w:rPr>
      </w:pPr>
    </w:p>
    <w:p w14:paraId="204F01BF" w14:textId="77777777" w:rsidR="00367126" w:rsidRPr="0091252B" w:rsidRDefault="00367126">
      <w:pPr>
        <w:pStyle w:val="Heading1"/>
        <w:tabs>
          <w:tab w:val="left" w:pos="2160"/>
        </w:tabs>
        <w:rPr>
          <w:rFonts w:ascii="Times New Roman" w:hAnsi="Times New Roman" w:cs="Times New Roman"/>
          <w:b w:val="0"/>
          <w:bCs w:val="0"/>
          <w:sz w:val="24"/>
        </w:rPr>
      </w:pPr>
    </w:p>
    <w:p w14:paraId="204F01C0" w14:textId="77777777" w:rsidR="00367126" w:rsidRPr="0091252B" w:rsidRDefault="00367126" w:rsidP="00367126">
      <w:pPr>
        <w:pStyle w:val="BodyText"/>
        <w:tabs>
          <w:tab w:val="left" w:pos="360"/>
          <w:tab w:val="left" w:pos="5760"/>
        </w:tabs>
        <w:rPr>
          <w:rFonts w:ascii="Times New Roman" w:hAnsi="Times New Roman" w:cs="Times New Roman"/>
          <w:i/>
        </w:rPr>
      </w:pPr>
    </w:p>
    <w:tbl>
      <w:tblPr>
        <w:tblpPr w:leftFromText="180" w:rightFromText="180" w:vertAnchor="text" w:horzAnchor="margin" w:tblpXSpec="right" w:tblpY="-49"/>
        <w:tblW w:w="0" w:type="auto"/>
        <w:tblBorders>
          <w:bottom w:val="single" w:sz="4" w:space="0" w:color="auto"/>
        </w:tblBorders>
        <w:tblLook w:val="04A0" w:firstRow="1" w:lastRow="0" w:firstColumn="1" w:lastColumn="0" w:noHBand="0" w:noVBand="1"/>
      </w:tblPr>
      <w:tblGrid>
        <w:gridCol w:w="3528"/>
      </w:tblGrid>
      <w:tr w:rsidR="00367126" w:rsidRPr="0091252B" w14:paraId="204F01C2" w14:textId="77777777" w:rsidTr="0091252B">
        <w:tc>
          <w:tcPr>
            <w:tcW w:w="3528" w:type="dxa"/>
            <w:hideMark/>
          </w:tcPr>
          <w:p w14:paraId="204F01C1" w14:textId="77777777" w:rsidR="00367126" w:rsidRPr="0091252B" w:rsidRDefault="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C3" w14:textId="77777777" w:rsidR="00367126" w:rsidRPr="0091252B" w:rsidRDefault="00367126" w:rsidP="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C4" w14:textId="77777777" w:rsidR="00367126" w:rsidRPr="0091252B" w:rsidRDefault="00367126" w:rsidP="00367126">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C5" w14:textId="77777777" w:rsidR="00367126" w:rsidRDefault="00367126" w:rsidP="00367126">
      <w:pPr>
        <w:pStyle w:val="BodyText"/>
        <w:tabs>
          <w:tab w:val="left" w:pos="360"/>
        </w:tabs>
      </w:pPr>
    </w:p>
    <w:p w14:paraId="204F01C6" w14:textId="77777777" w:rsidR="00367126" w:rsidRDefault="00367126" w:rsidP="00367126">
      <w:pPr>
        <w:pStyle w:val="BodyText"/>
        <w:tabs>
          <w:tab w:val="left" w:pos="360"/>
        </w:tabs>
      </w:pPr>
    </w:p>
    <w:p w14:paraId="204F01C7" w14:textId="48763950" w:rsidR="003D29C5" w:rsidRDefault="003D29C5">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br w:type="page"/>
      </w:r>
      <w:r w:rsidR="0091252B">
        <w:rPr>
          <w:rFonts w:ascii="Franklin Gothic Heavy" w:hAnsi="Franklin Gothic Heavy"/>
          <w:b w:val="0"/>
          <w:bCs w:val="0"/>
          <w:sz w:val="24"/>
        </w:rPr>
        <w:lastRenderedPageBreak/>
        <w:t xml:space="preserve">Section Three:  </w:t>
      </w:r>
      <w:r w:rsidRPr="0091252B">
        <w:rPr>
          <w:rFonts w:ascii="Franklin Gothic Heavy" w:hAnsi="Franklin Gothic Heavy"/>
          <w:b w:val="0"/>
          <w:bCs w:val="0"/>
          <w:i/>
          <w:sz w:val="24"/>
        </w:rPr>
        <w:t>Notice of Remediation</w:t>
      </w:r>
    </w:p>
    <w:p w14:paraId="204F01C8" w14:textId="50366B25" w:rsidR="003D29C5" w:rsidRDefault="003D29C5">
      <w:pPr>
        <w:rPr>
          <w:rFonts w:ascii="Arial" w:hAnsi="Arial" w:cs="Arial"/>
          <w:b/>
          <w:bCs/>
          <w:sz w:val="20"/>
        </w:rPr>
      </w:pPr>
    </w:p>
    <w:p w14:paraId="204F01C9" w14:textId="77777777" w:rsidR="003D29C5" w:rsidRPr="0091252B" w:rsidRDefault="003D29C5">
      <w:pPr>
        <w:pStyle w:val="BodyText"/>
        <w:rPr>
          <w:rFonts w:ascii="Times New Roman" w:hAnsi="Times New Roman" w:cs="Times New Roman"/>
        </w:rPr>
      </w:pPr>
      <w:r w:rsidRPr="0091252B">
        <w:rPr>
          <w:rFonts w:ascii="Times New Roman" w:hAnsi="Times New Roman" w:cs="Times New Roman"/>
        </w:rPr>
        <w:t>Detailed description of deficiencies in each area of professional responsibility identified.</w:t>
      </w:r>
    </w:p>
    <w:p w14:paraId="204F01C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CE" w14:textId="77777777">
        <w:tc>
          <w:tcPr>
            <w:tcW w:w="8388" w:type="dxa"/>
          </w:tcPr>
          <w:p w14:paraId="204F01C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CC" w14:textId="77777777" w:rsidR="003D29C5" w:rsidRDefault="003D29C5">
            <w:pPr>
              <w:pStyle w:val="BodyText"/>
              <w:tabs>
                <w:tab w:val="left" w:pos="360"/>
                <w:tab w:val="left" w:pos="5400"/>
                <w:tab w:val="left" w:pos="5940"/>
                <w:tab w:val="left" w:pos="6660"/>
              </w:tabs>
            </w:pPr>
          </w:p>
          <w:p w14:paraId="204F01CD" w14:textId="77777777" w:rsidR="003D29C5" w:rsidRDefault="003D29C5">
            <w:pPr>
              <w:pStyle w:val="BodyText"/>
              <w:tabs>
                <w:tab w:val="left" w:pos="360"/>
                <w:tab w:val="left" w:pos="5400"/>
                <w:tab w:val="left" w:pos="5940"/>
                <w:tab w:val="left" w:pos="6660"/>
              </w:tabs>
            </w:pPr>
          </w:p>
        </w:tc>
      </w:tr>
    </w:tbl>
    <w:p w14:paraId="204F01CF" w14:textId="77777777" w:rsidR="003D29C5" w:rsidRDefault="003D29C5">
      <w:pPr>
        <w:pStyle w:val="BodyText"/>
        <w:tabs>
          <w:tab w:val="left" w:pos="360"/>
          <w:tab w:val="left" w:pos="5940"/>
          <w:tab w:val="left" w:pos="6660"/>
        </w:tabs>
        <w:ind w:left="360" w:hanging="360"/>
      </w:pPr>
    </w:p>
    <w:p w14:paraId="204F01D0" w14:textId="7E9E9C46" w:rsidR="003D29C5" w:rsidRDefault="0091252B">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t xml:space="preserve">Section Four:  </w:t>
      </w:r>
      <w:r w:rsidR="003D29C5">
        <w:rPr>
          <w:rFonts w:ascii="Franklin Gothic Heavy" w:hAnsi="Franklin Gothic Heavy"/>
          <w:b w:val="0"/>
          <w:bCs w:val="0"/>
          <w:sz w:val="24"/>
        </w:rPr>
        <w:t>Remediation Plan</w:t>
      </w:r>
    </w:p>
    <w:p w14:paraId="204F01D1" w14:textId="18611038" w:rsidR="003D29C5" w:rsidRDefault="003D29C5">
      <w:pPr>
        <w:rPr>
          <w:rFonts w:ascii="Arial" w:hAnsi="Arial" w:cs="Arial"/>
          <w:b/>
          <w:bCs/>
          <w:sz w:val="20"/>
        </w:rPr>
      </w:pPr>
    </w:p>
    <w:p w14:paraId="204F01D2" w14:textId="77777777" w:rsidR="003D29C5" w:rsidRDefault="003D29C5">
      <w:pPr>
        <w:pStyle w:val="BodyText"/>
        <w:tabs>
          <w:tab w:val="left" w:pos="540"/>
        </w:tabs>
      </w:pPr>
      <w:r>
        <w:t>1.</w:t>
      </w:r>
      <w:r>
        <w:tab/>
      </w:r>
      <w:r w:rsidRPr="0091252B">
        <w:rPr>
          <w:rFonts w:ascii="Times New Roman" w:hAnsi="Times New Roman" w:cs="Times New Roman"/>
        </w:rPr>
        <w:t>Strategies for improvement towards achieving teaching quality standard</w:t>
      </w:r>
    </w:p>
    <w:p w14:paraId="204F01D3"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D7" w14:textId="77777777">
        <w:tc>
          <w:tcPr>
            <w:tcW w:w="8388" w:type="dxa"/>
          </w:tcPr>
          <w:p w14:paraId="204F01D4"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D5" w14:textId="77777777" w:rsidR="003D29C5" w:rsidRDefault="003D29C5">
            <w:pPr>
              <w:pStyle w:val="BodyText"/>
              <w:tabs>
                <w:tab w:val="left" w:pos="360"/>
                <w:tab w:val="left" w:pos="5400"/>
                <w:tab w:val="left" w:pos="5940"/>
                <w:tab w:val="left" w:pos="6660"/>
              </w:tabs>
            </w:pPr>
          </w:p>
          <w:p w14:paraId="204F01D6" w14:textId="77777777" w:rsidR="003D29C5" w:rsidRDefault="003D29C5">
            <w:pPr>
              <w:pStyle w:val="BodyText"/>
              <w:tabs>
                <w:tab w:val="left" w:pos="360"/>
                <w:tab w:val="left" w:pos="5400"/>
                <w:tab w:val="left" w:pos="5940"/>
                <w:tab w:val="left" w:pos="6660"/>
              </w:tabs>
            </w:pPr>
          </w:p>
        </w:tc>
      </w:tr>
    </w:tbl>
    <w:p w14:paraId="204F01D8" w14:textId="77777777" w:rsidR="003D29C5" w:rsidRDefault="003D29C5">
      <w:pPr>
        <w:pStyle w:val="BodyText"/>
        <w:tabs>
          <w:tab w:val="left" w:pos="360"/>
          <w:tab w:val="left" w:pos="5940"/>
          <w:tab w:val="left" w:pos="6660"/>
        </w:tabs>
        <w:ind w:left="360" w:hanging="360"/>
      </w:pPr>
    </w:p>
    <w:p w14:paraId="204F01D9" w14:textId="77777777" w:rsidR="003D29C5" w:rsidRPr="0091252B" w:rsidRDefault="003D29C5">
      <w:pPr>
        <w:pStyle w:val="BodyText"/>
        <w:tabs>
          <w:tab w:val="left" w:pos="540"/>
        </w:tabs>
        <w:rPr>
          <w:rFonts w:ascii="Times New Roman" w:hAnsi="Times New Roman" w:cs="Times New Roman"/>
        </w:rPr>
      </w:pPr>
      <w:r>
        <w:t>2.</w:t>
      </w:r>
      <w:r>
        <w:tab/>
      </w:r>
      <w:r w:rsidRPr="0091252B">
        <w:rPr>
          <w:rFonts w:ascii="Times New Roman" w:hAnsi="Times New Roman" w:cs="Times New Roman"/>
        </w:rPr>
        <w:t>Indicators and measures of achievement of teaching quality standard</w:t>
      </w:r>
    </w:p>
    <w:p w14:paraId="204F01DA"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DE" w14:textId="77777777">
        <w:tc>
          <w:tcPr>
            <w:tcW w:w="8388" w:type="dxa"/>
          </w:tcPr>
          <w:p w14:paraId="204F01DB"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DC"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DD"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DF"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3.</w:t>
      </w:r>
      <w:r w:rsidRPr="0091252B">
        <w:rPr>
          <w:rFonts w:ascii="Times New Roman" w:hAnsi="Times New Roman" w:cs="Times New Roman"/>
        </w:rPr>
        <w:tab/>
        <w:t>Timelines</w:t>
      </w:r>
    </w:p>
    <w:p w14:paraId="204F01E0"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4" w14:textId="77777777">
        <w:tc>
          <w:tcPr>
            <w:tcW w:w="8388" w:type="dxa"/>
          </w:tcPr>
          <w:p w14:paraId="204F01E1"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2"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3"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5"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4.</w:t>
      </w:r>
      <w:r w:rsidRPr="0091252B">
        <w:rPr>
          <w:rFonts w:ascii="Times New Roman" w:hAnsi="Times New Roman" w:cs="Times New Roman"/>
        </w:rPr>
        <w:tab/>
        <w:t>Teacher progress towards achieving the teaching quality standard</w:t>
      </w:r>
    </w:p>
    <w:p w14:paraId="204F01E6"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A" w14:textId="77777777">
        <w:tc>
          <w:tcPr>
            <w:tcW w:w="8388" w:type="dxa"/>
          </w:tcPr>
          <w:p w14:paraId="204F01E7"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8"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9"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B"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5.</w:t>
      </w:r>
      <w:r w:rsidRPr="0091252B">
        <w:rPr>
          <w:rFonts w:ascii="Times New Roman" w:hAnsi="Times New Roman" w:cs="Times New Roman"/>
        </w:rPr>
        <w:tab/>
        <w:t>Evaluation decision</w:t>
      </w:r>
    </w:p>
    <w:p w14:paraId="204F01EC"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1"/>
            <w:enabled/>
            <w:calcOnExit w:val="0"/>
            <w:checkBox>
              <w:sizeAuto/>
              <w:default w:val="0"/>
            </w:checkBox>
          </w:ffData>
        </w:fldChar>
      </w:r>
      <w:bookmarkStart w:id="6" w:name="Check21"/>
      <w:r w:rsidRPr="0091252B">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91252B">
        <w:rPr>
          <w:rFonts w:ascii="Times New Roman" w:hAnsi="Times New Roman" w:cs="Times New Roman"/>
        </w:rPr>
        <w:fldChar w:fldCharType="end"/>
      </w:r>
      <w:bookmarkEnd w:id="6"/>
      <w:r w:rsidR="00DE0949" w:rsidRPr="0091252B">
        <w:rPr>
          <w:rFonts w:ascii="Times New Roman" w:hAnsi="Times New Roman" w:cs="Times New Roman"/>
        </w:rPr>
        <w:tab/>
        <w:t xml:space="preserve">Teacher </w:t>
      </w:r>
      <w:r w:rsidRPr="0091252B">
        <w:rPr>
          <w:rFonts w:ascii="Times New Roman" w:hAnsi="Times New Roman" w:cs="Times New Roman"/>
        </w:rPr>
        <w:t>returns to Professional Growth Plan process</w:t>
      </w:r>
    </w:p>
    <w:p w14:paraId="204F01ED"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2"/>
            <w:enabled/>
            <w:calcOnExit w:val="0"/>
            <w:checkBox>
              <w:sizeAuto/>
              <w:default w:val="0"/>
            </w:checkBox>
          </w:ffData>
        </w:fldChar>
      </w:r>
      <w:bookmarkStart w:id="7" w:name="Check22"/>
      <w:r w:rsidRPr="0091252B">
        <w:rPr>
          <w:rFonts w:ascii="Times New Roman" w:hAnsi="Times New Roman" w:cs="Times New Roman"/>
        </w:rPr>
        <w:instrText xml:space="preserve"> FORMCHECKBOX </w:instrText>
      </w:r>
      <w:r w:rsidR="00C265BE">
        <w:rPr>
          <w:rFonts w:ascii="Times New Roman" w:hAnsi="Times New Roman" w:cs="Times New Roman"/>
        </w:rPr>
      </w:r>
      <w:r w:rsidR="00C265BE">
        <w:rPr>
          <w:rFonts w:ascii="Times New Roman" w:hAnsi="Times New Roman" w:cs="Times New Roman"/>
        </w:rPr>
        <w:fldChar w:fldCharType="separate"/>
      </w:r>
      <w:r w:rsidRPr="0091252B">
        <w:rPr>
          <w:rFonts w:ascii="Times New Roman" w:hAnsi="Times New Roman" w:cs="Times New Roman"/>
        </w:rPr>
        <w:fldChar w:fldCharType="end"/>
      </w:r>
      <w:bookmarkEnd w:id="7"/>
      <w:r w:rsidRPr="0091252B">
        <w:rPr>
          <w:rFonts w:ascii="Times New Roman" w:hAnsi="Times New Roman" w:cs="Times New Roman"/>
        </w:rPr>
        <w:tab/>
        <w:t>Refer to Human Resources for employment decision</w:t>
      </w:r>
    </w:p>
    <w:p w14:paraId="204F01EE" w14:textId="77777777" w:rsidR="003D29C5" w:rsidRDefault="003D29C5">
      <w:pPr>
        <w:pStyle w:val="BodyText"/>
        <w:tabs>
          <w:tab w:val="left" w:pos="540"/>
          <w:tab w:val="left" w:pos="1260"/>
        </w:tabs>
      </w:pPr>
    </w:p>
    <w:p w14:paraId="204F01EF" w14:textId="77777777" w:rsidR="003D29C5" w:rsidRDefault="003D29C5">
      <w:pPr>
        <w:pStyle w:val="BodyText"/>
        <w:tabs>
          <w:tab w:val="left" w:pos="540"/>
          <w:tab w:val="left" w:pos="1260"/>
        </w:tabs>
      </w:pPr>
      <w:r>
        <w:br w:type="page"/>
      </w:r>
      <w:r>
        <w:lastRenderedPageBreak/>
        <w:t>6.</w:t>
      </w:r>
      <w:r>
        <w:tab/>
      </w:r>
      <w:r w:rsidRPr="0091252B">
        <w:rPr>
          <w:rFonts w:ascii="Times New Roman" w:hAnsi="Times New Roman" w:cs="Times New Roman"/>
        </w:rPr>
        <w:t>Teacher Comments</w:t>
      </w:r>
    </w:p>
    <w:p w14:paraId="204F01F0"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F4" w14:textId="77777777">
        <w:tc>
          <w:tcPr>
            <w:tcW w:w="8388" w:type="dxa"/>
          </w:tcPr>
          <w:p w14:paraId="204F01F1"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F2" w14:textId="77777777" w:rsidR="003D29C5" w:rsidRDefault="003D29C5">
            <w:pPr>
              <w:pStyle w:val="BodyText"/>
              <w:tabs>
                <w:tab w:val="left" w:pos="360"/>
                <w:tab w:val="left" w:pos="5400"/>
                <w:tab w:val="left" w:pos="5940"/>
                <w:tab w:val="left" w:pos="6660"/>
              </w:tabs>
            </w:pPr>
          </w:p>
          <w:p w14:paraId="204F01F3" w14:textId="77777777" w:rsidR="003D29C5" w:rsidRDefault="003D29C5">
            <w:pPr>
              <w:pStyle w:val="BodyText"/>
              <w:tabs>
                <w:tab w:val="left" w:pos="360"/>
                <w:tab w:val="left" w:pos="5400"/>
                <w:tab w:val="left" w:pos="5940"/>
                <w:tab w:val="left" w:pos="6660"/>
              </w:tabs>
            </w:pPr>
          </w:p>
        </w:tc>
      </w:tr>
    </w:tbl>
    <w:p w14:paraId="204F01F5" w14:textId="77777777" w:rsidR="003D29C5" w:rsidRDefault="003D29C5">
      <w:pPr>
        <w:pStyle w:val="BodyText"/>
        <w:tabs>
          <w:tab w:val="left" w:pos="360"/>
          <w:tab w:val="left" w:pos="5940"/>
          <w:tab w:val="left" w:pos="6660"/>
        </w:tabs>
        <w:ind w:left="360" w:hanging="360"/>
      </w:pPr>
    </w:p>
    <w:p w14:paraId="204F01F6" w14:textId="192BAABB" w:rsidR="003D29C5" w:rsidRDefault="003D29C5">
      <w:pPr>
        <w:pStyle w:val="BodyText"/>
        <w:tabs>
          <w:tab w:val="left" w:pos="540"/>
          <w:tab w:val="left" w:pos="1260"/>
        </w:tabs>
      </w:pPr>
    </w:p>
    <w:p w14:paraId="3B418BBF" w14:textId="3EDC35CF" w:rsidR="0091252B" w:rsidRDefault="0091252B">
      <w:pPr>
        <w:pStyle w:val="BodyText"/>
        <w:tabs>
          <w:tab w:val="left" w:pos="540"/>
          <w:tab w:val="left" w:pos="1260"/>
        </w:tabs>
      </w:pPr>
    </w:p>
    <w:p w14:paraId="21091001" w14:textId="77777777" w:rsidR="0091252B" w:rsidRDefault="0091252B">
      <w:pPr>
        <w:pStyle w:val="BodyText"/>
        <w:tabs>
          <w:tab w:val="left" w:pos="540"/>
          <w:tab w:val="left" w:pos="1260"/>
        </w:tabs>
      </w:pPr>
    </w:p>
    <w:p w14:paraId="204F01F7"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F9" w14:textId="77777777" w:rsidTr="0091252B">
        <w:tc>
          <w:tcPr>
            <w:tcW w:w="3528" w:type="dxa"/>
          </w:tcPr>
          <w:p w14:paraId="204F01F8" w14:textId="77777777" w:rsidR="003D29C5" w:rsidRDefault="003D29C5">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4F01F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FB"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 xml:space="preserve">       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FC" w14:textId="77777777" w:rsidR="003D29C5" w:rsidRPr="0091252B" w:rsidRDefault="003D29C5">
      <w:pPr>
        <w:pStyle w:val="BodyText"/>
        <w:tabs>
          <w:tab w:val="left" w:pos="360"/>
          <w:tab w:val="left" w:pos="5760"/>
        </w:tabs>
        <w:rPr>
          <w:rFonts w:ascii="Times New Roman" w:hAnsi="Times New Roman" w:cs="Times New Roman"/>
        </w:rPr>
      </w:pPr>
    </w:p>
    <w:p w14:paraId="204F01FD" w14:textId="77777777" w:rsidR="003D29C5" w:rsidRPr="0091252B" w:rsidRDefault="003D29C5">
      <w:pPr>
        <w:pStyle w:val="BodyText"/>
        <w:tabs>
          <w:tab w:val="left" w:pos="360"/>
        </w:tabs>
        <w:rPr>
          <w:rFonts w:ascii="Times New Roman" w:hAnsi="Times New Roman" w:cs="Times New Roman"/>
        </w:rPr>
      </w:pPr>
    </w:p>
    <w:p w14:paraId="204F01FE"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200" w14:textId="77777777" w:rsidTr="00D661CE">
        <w:tc>
          <w:tcPr>
            <w:tcW w:w="3528" w:type="dxa"/>
          </w:tcPr>
          <w:p w14:paraId="204F01FF"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201"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202" w14:textId="77777777" w:rsidR="003D29C5" w:rsidRPr="0091252B" w:rsidRDefault="003D29C5">
      <w:pPr>
        <w:pStyle w:val="BodyText"/>
        <w:tabs>
          <w:tab w:val="left" w:pos="1440"/>
          <w:tab w:val="left" w:pos="6480"/>
        </w:tabs>
        <w:rPr>
          <w:rFonts w:ascii="Times New Roman" w:hAnsi="Times New Roman" w:cs="Times New Roman"/>
          <w:sz w:val="22"/>
        </w:rPr>
      </w:pPr>
      <w:r w:rsidRPr="0091252B">
        <w:rPr>
          <w:rFonts w:ascii="Times New Roman" w:hAnsi="Times New Roman" w:cs="Times New Roman"/>
          <w:sz w:val="16"/>
        </w:rPr>
        <w:tab/>
        <w:t>Teacher Signature</w:t>
      </w:r>
      <w:r w:rsidRPr="0091252B">
        <w:rPr>
          <w:rFonts w:ascii="Times New Roman" w:hAnsi="Times New Roman" w:cs="Times New Roman"/>
          <w:sz w:val="16"/>
        </w:rPr>
        <w:tab/>
        <w:t>Date</w:t>
      </w:r>
    </w:p>
    <w:sectPr w:rsidR="003D29C5" w:rsidRPr="0091252B" w:rsidSect="00AD5994">
      <w:footerReference w:type="default" r:id="rId12"/>
      <w:pgSz w:w="12240" w:h="15840"/>
      <w:pgMar w:top="1078" w:right="1467" w:bottom="1079"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F0211" w14:textId="77777777" w:rsidR="000E26C6" w:rsidRDefault="000E26C6">
      <w:r>
        <w:separator/>
      </w:r>
    </w:p>
  </w:endnote>
  <w:endnote w:type="continuationSeparator" w:id="0">
    <w:p w14:paraId="204F0212" w14:textId="77777777" w:rsidR="000E26C6" w:rsidRDefault="000E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0216" w14:textId="668B8B4F" w:rsidR="003D29C5" w:rsidRDefault="008218A6">
    <w:pPr>
      <w:pStyle w:val="BodyText"/>
    </w:pPr>
    <w:r>
      <w:rPr>
        <w:rFonts w:ascii="Franklin Gothic Heavy" w:hAnsi="Franklin Gothic Heavy"/>
        <w:noProof/>
        <w:spacing w:val="-4"/>
        <w:sz w:val="24"/>
        <w:szCs w:val="32"/>
        <w:lang w:eastAsia="en-CA"/>
      </w:rPr>
      <mc:AlternateContent>
        <mc:Choice Requires="wps">
          <w:drawing>
            <wp:anchor distT="0" distB="0" distL="114300" distR="114300" simplePos="0" relativeHeight="251657216" behindDoc="0" locked="0" layoutInCell="1" allowOverlap="1" wp14:anchorId="204F0219" wp14:editId="204F021A">
              <wp:simplePos x="0" y="0"/>
              <wp:positionH relativeFrom="column">
                <wp:posOffset>0</wp:posOffset>
              </wp:positionH>
              <wp:positionV relativeFrom="paragraph">
                <wp:posOffset>38100</wp:posOffset>
              </wp:positionV>
              <wp:extent cx="53721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92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"/>
          </w:pict>
        </mc:Fallback>
      </mc:AlternateContent>
    </w:r>
    <w:r w:rsidR="003D29C5">
      <w:t>Policy 402.11.1</w:t>
    </w:r>
    <w:r w:rsidR="003D29C5">
      <w:rPr>
        <w:rFonts w:ascii="Arial Black" w:hAnsi="Arial Black"/>
        <w:sz w:val="22"/>
      </w:rPr>
      <w:tab/>
    </w:r>
    <w:r w:rsidR="003D29C5">
      <w:rPr>
        <w:rStyle w:val="PageNumber"/>
      </w:rPr>
      <w:fldChar w:fldCharType="begin"/>
    </w:r>
    <w:r w:rsidR="003D29C5">
      <w:rPr>
        <w:rStyle w:val="PageNumber"/>
      </w:rPr>
      <w:instrText xml:space="preserve"> PAGE </w:instrText>
    </w:r>
    <w:r w:rsidR="003D29C5">
      <w:rPr>
        <w:rStyle w:val="PageNumber"/>
      </w:rPr>
      <w:fldChar w:fldCharType="separate"/>
    </w:r>
    <w:r w:rsidR="001D5BB1">
      <w:rPr>
        <w:rStyle w:val="PageNumber"/>
        <w:noProof/>
      </w:rPr>
      <w:t>7</w:t>
    </w:r>
    <w:r w:rsidR="003D29C5">
      <w:rPr>
        <w:rStyle w:val="PageNumber"/>
      </w:rPr>
      <w:fldChar w:fldCharType="end"/>
    </w:r>
    <w:r w:rsidR="003D29C5">
      <w:rPr>
        <w:rStyle w:val="PageNumber"/>
      </w:rPr>
      <w:t>/</w:t>
    </w:r>
    <w:r w:rsidR="003D29C5">
      <w:rPr>
        <w:rStyle w:val="PageNumber"/>
      </w:rPr>
      <w:fldChar w:fldCharType="begin"/>
    </w:r>
    <w:r w:rsidR="003D29C5">
      <w:rPr>
        <w:rStyle w:val="PageNumber"/>
      </w:rPr>
      <w:instrText xml:space="preserve"> NUMPAGES </w:instrText>
    </w:r>
    <w:r w:rsidR="003D29C5">
      <w:rPr>
        <w:rStyle w:val="PageNumber"/>
      </w:rPr>
      <w:fldChar w:fldCharType="separate"/>
    </w:r>
    <w:r w:rsidR="001D5BB1">
      <w:rPr>
        <w:rStyle w:val="PageNumber"/>
        <w:noProof/>
      </w:rPr>
      <w:t>7</w:t>
    </w:r>
    <w:r w:rsidR="003D29C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020F" w14:textId="77777777" w:rsidR="000E26C6" w:rsidRDefault="000E26C6">
      <w:r>
        <w:separator/>
      </w:r>
    </w:p>
  </w:footnote>
  <w:footnote w:type="continuationSeparator" w:id="0">
    <w:p w14:paraId="204F0210" w14:textId="77777777" w:rsidR="000E26C6" w:rsidRDefault="000E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841"/>
    <w:multiLevelType w:val="hybridMultilevel"/>
    <w:tmpl w:val="311A13C8"/>
    <w:lvl w:ilvl="0" w:tplc="78108F26">
      <w:start w:val="2"/>
      <w:numFmt w:val="lowerLetter"/>
      <w:lvlText w:val="%1)"/>
      <w:lvlJc w:val="left"/>
      <w:pPr>
        <w:ind w:left="720" w:hanging="360"/>
      </w:pPr>
      <w:rPr>
        <w:rFonts w:hint="default"/>
      </w:rPr>
    </w:lvl>
    <w:lvl w:ilvl="1" w:tplc="180CD8F0">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23930"/>
    <w:multiLevelType w:val="hybridMultilevel"/>
    <w:tmpl w:val="30406614"/>
    <w:lvl w:ilvl="0" w:tplc="DE3C671C">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1680A"/>
    <w:multiLevelType w:val="hybridMultilevel"/>
    <w:tmpl w:val="AD5076AE"/>
    <w:lvl w:ilvl="0" w:tplc="180CD8F0">
      <w:start w:val="1"/>
      <w:numFmt w:val="bullet"/>
      <w:lvlText w:val="•"/>
      <w:lvlJc w:val="left"/>
      <w:pPr>
        <w:ind w:left="1080" w:hanging="360"/>
      </w:pPr>
      <w:rPr>
        <w:rFonts w:ascii="Times New Roman" w:eastAsiaTheme="minorHAnsi" w:hAnsi="Times New Roman" w:cs="Times New Roman" w:hint="default"/>
      </w:rPr>
    </w:lvl>
    <w:lvl w:ilvl="1" w:tplc="54CC688E">
      <w:start w:val="1"/>
      <w:numFmt w:val="bullet"/>
      <w:lvlText w:val="-"/>
      <w:lvlJc w:val="left"/>
      <w:pPr>
        <w:ind w:left="1800" w:hanging="360"/>
      </w:pPr>
      <w:rPr>
        <w:rFonts w:ascii="Times New Roman" w:eastAsiaTheme="minorHAnsi" w:hAnsi="Times New Roman"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AEF31BE"/>
    <w:multiLevelType w:val="hybridMultilevel"/>
    <w:tmpl w:val="1D48AD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A670F"/>
    <w:multiLevelType w:val="hybridMultilevel"/>
    <w:tmpl w:val="EB2465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D0214"/>
    <w:multiLevelType w:val="hybridMultilevel"/>
    <w:tmpl w:val="B5BC83A4"/>
    <w:lvl w:ilvl="0" w:tplc="3BFC850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50966"/>
    <w:multiLevelType w:val="hybridMultilevel"/>
    <w:tmpl w:val="FFA63B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230897"/>
    <w:multiLevelType w:val="hybridMultilevel"/>
    <w:tmpl w:val="719CE5BC"/>
    <w:lvl w:ilvl="0" w:tplc="180CD8F0">
      <w:start w:val="1"/>
      <w:numFmt w:val="bullet"/>
      <w:lvlText w:val="•"/>
      <w:lvlJc w:val="left"/>
      <w:pPr>
        <w:ind w:left="1080" w:hanging="360"/>
      </w:pPr>
      <w:rPr>
        <w:rFonts w:ascii="Times New Roman" w:eastAsiaTheme="minorHAnsi"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BE4D21"/>
    <w:multiLevelType w:val="hybridMultilevel"/>
    <w:tmpl w:val="778CD8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FE008A"/>
    <w:multiLevelType w:val="hybridMultilevel"/>
    <w:tmpl w:val="27FC5A64"/>
    <w:lvl w:ilvl="0" w:tplc="78108F26">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04171"/>
    <w:multiLevelType w:val="hybridMultilevel"/>
    <w:tmpl w:val="030C4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106A06"/>
    <w:multiLevelType w:val="multilevel"/>
    <w:tmpl w:val="148EE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164A4"/>
    <w:multiLevelType w:val="hybridMultilevel"/>
    <w:tmpl w:val="4DE0F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821E6"/>
    <w:multiLevelType w:val="hybridMultilevel"/>
    <w:tmpl w:val="7DF4706A"/>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FA4F6C"/>
    <w:multiLevelType w:val="hybridMultilevel"/>
    <w:tmpl w:val="59269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3397DC"/>
    <w:multiLevelType w:val="singleLevel"/>
    <w:tmpl w:val="29F0151C"/>
    <w:lvl w:ilvl="0">
      <w:start w:val="1"/>
      <w:numFmt w:val="bullet"/>
      <w:lvlText w:val=""/>
      <w:lvlJc w:val="left"/>
      <w:pPr>
        <w:tabs>
          <w:tab w:val="num" w:pos="1116"/>
        </w:tabs>
        <w:ind w:left="1116" w:hanging="360"/>
      </w:pPr>
      <w:rPr>
        <w:rFonts w:ascii="Symbol" w:hAnsi="Symbol" w:cs="Times New Roman" w:hint="default"/>
      </w:rPr>
    </w:lvl>
  </w:abstractNum>
  <w:abstractNum w:abstractNumId="16" w15:restartNumberingAfterBreak="0">
    <w:nsid w:val="44AE064F"/>
    <w:multiLevelType w:val="hybridMultilevel"/>
    <w:tmpl w:val="5BE4C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9C1E75"/>
    <w:multiLevelType w:val="hybridMultilevel"/>
    <w:tmpl w:val="2A6A8C9C"/>
    <w:lvl w:ilvl="0" w:tplc="180CD8F0">
      <w:start w:val="1"/>
      <w:numFmt w:val="bullet"/>
      <w:lvlText w:val="•"/>
      <w:lvlJc w:val="left"/>
      <w:pPr>
        <w:ind w:left="1080" w:hanging="360"/>
      </w:pPr>
      <w:rPr>
        <w:rFonts w:ascii="Times New Roman" w:eastAsiaTheme="minorHAnsi" w:hAnsi="Times New Roman" w:cs="Times New Roman" w:hint="default"/>
      </w:rPr>
    </w:lvl>
    <w:lvl w:ilvl="1" w:tplc="180CD8F0">
      <w:start w:val="1"/>
      <w:numFmt w:val="bullet"/>
      <w:lvlText w:val="•"/>
      <w:lvlJc w:val="left"/>
      <w:pPr>
        <w:ind w:left="1800" w:hanging="360"/>
      </w:pPr>
      <w:rPr>
        <w:rFonts w:ascii="Times New Roman" w:eastAsiaTheme="minorHAnsi" w:hAnsi="Times New Roman"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C2F6F63"/>
    <w:multiLevelType w:val="multilevel"/>
    <w:tmpl w:val="1E7A77F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DC001C"/>
    <w:multiLevelType w:val="hybridMultilevel"/>
    <w:tmpl w:val="CF6ACE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B163462"/>
    <w:multiLevelType w:val="hybridMultilevel"/>
    <w:tmpl w:val="2728B7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BD71202"/>
    <w:multiLevelType w:val="hybridMultilevel"/>
    <w:tmpl w:val="66820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C783063"/>
    <w:multiLevelType w:val="hybridMultilevel"/>
    <w:tmpl w:val="EAA2089A"/>
    <w:lvl w:ilvl="0" w:tplc="10090017">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3" w15:restartNumberingAfterBreak="0">
    <w:nsid w:val="5CEC05EB"/>
    <w:multiLevelType w:val="hybridMultilevel"/>
    <w:tmpl w:val="177401B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8E4B64"/>
    <w:multiLevelType w:val="hybridMultilevel"/>
    <w:tmpl w:val="0F545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C0F68"/>
    <w:multiLevelType w:val="hybridMultilevel"/>
    <w:tmpl w:val="7944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C78E9"/>
    <w:multiLevelType w:val="hybridMultilevel"/>
    <w:tmpl w:val="82AEEE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0E2BDC"/>
    <w:multiLevelType w:val="hybridMultilevel"/>
    <w:tmpl w:val="9A122112"/>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F70C9"/>
    <w:multiLevelType w:val="hybridMultilevel"/>
    <w:tmpl w:val="9BB290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C571C7"/>
    <w:multiLevelType w:val="hybridMultilevel"/>
    <w:tmpl w:val="F11AF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5E159B"/>
    <w:multiLevelType w:val="hybridMultilevel"/>
    <w:tmpl w:val="9118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A57FEA"/>
    <w:multiLevelType w:val="hybridMultilevel"/>
    <w:tmpl w:val="CA6AEB38"/>
    <w:lvl w:ilvl="0" w:tplc="781AF7FC">
      <w:start w:val="1"/>
      <w:numFmt w:val="lowerLetter"/>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4"/>
  </w:num>
  <w:num w:numId="3">
    <w:abstractNumId w:val="12"/>
  </w:num>
  <w:num w:numId="4">
    <w:abstractNumId w:val="26"/>
  </w:num>
  <w:num w:numId="5">
    <w:abstractNumId w:val="1"/>
  </w:num>
  <w:num w:numId="6">
    <w:abstractNumId w:val="21"/>
  </w:num>
  <w:num w:numId="7">
    <w:abstractNumId w:val="6"/>
  </w:num>
  <w:num w:numId="8">
    <w:abstractNumId w:val="30"/>
  </w:num>
  <w:num w:numId="9">
    <w:abstractNumId w:val="25"/>
  </w:num>
  <w:num w:numId="10">
    <w:abstractNumId w:val="10"/>
  </w:num>
  <w:num w:numId="11">
    <w:abstractNumId w:val="14"/>
  </w:num>
  <w:num w:numId="12">
    <w:abstractNumId w:val="23"/>
  </w:num>
  <w:num w:numId="13">
    <w:abstractNumId w:val="16"/>
  </w:num>
  <w:num w:numId="14">
    <w:abstractNumId w:val="20"/>
  </w:num>
  <w:num w:numId="15">
    <w:abstractNumId w:val="11"/>
  </w:num>
  <w:num w:numId="16">
    <w:abstractNumId w:val="19"/>
  </w:num>
  <w:num w:numId="17">
    <w:abstractNumId w:val="18"/>
  </w:num>
  <w:num w:numId="18">
    <w:abstractNumId w:val="4"/>
  </w:num>
  <w:num w:numId="19">
    <w:abstractNumId w:val="29"/>
  </w:num>
  <w:num w:numId="20">
    <w:abstractNumId w:val="28"/>
  </w:num>
  <w:num w:numId="21">
    <w:abstractNumId w:val="2"/>
  </w:num>
  <w:num w:numId="22">
    <w:abstractNumId w:val="22"/>
  </w:num>
  <w:num w:numId="23">
    <w:abstractNumId w:val="8"/>
  </w:num>
  <w:num w:numId="24">
    <w:abstractNumId w:val="9"/>
  </w:num>
  <w:num w:numId="25">
    <w:abstractNumId w:val="27"/>
  </w:num>
  <w:num w:numId="26">
    <w:abstractNumId w:val="13"/>
  </w:num>
  <w:num w:numId="27">
    <w:abstractNumId w:val="31"/>
  </w:num>
  <w:num w:numId="28">
    <w:abstractNumId w:val="0"/>
  </w:num>
  <w:num w:numId="29">
    <w:abstractNumId w:val="17"/>
  </w:num>
  <w:num w:numId="30">
    <w:abstractNumId w:val="3"/>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0D"/>
    <w:rsid w:val="00001551"/>
    <w:rsid w:val="00030261"/>
    <w:rsid w:val="00031EE8"/>
    <w:rsid w:val="00041529"/>
    <w:rsid w:val="000555D5"/>
    <w:rsid w:val="000768F8"/>
    <w:rsid w:val="000A3C6F"/>
    <w:rsid w:val="000E26C6"/>
    <w:rsid w:val="000E5460"/>
    <w:rsid w:val="00113408"/>
    <w:rsid w:val="0013155F"/>
    <w:rsid w:val="001370E6"/>
    <w:rsid w:val="00144754"/>
    <w:rsid w:val="00182A36"/>
    <w:rsid w:val="00184273"/>
    <w:rsid w:val="001D35C6"/>
    <w:rsid w:val="001D5BB1"/>
    <w:rsid w:val="00204635"/>
    <w:rsid w:val="002069E0"/>
    <w:rsid w:val="00207C9A"/>
    <w:rsid w:val="002120E7"/>
    <w:rsid w:val="002300DD"/>
    <w:rsid w:val="00230830"/>
    <w:rsid w:val="00295169"/>
    <w:rsid w:val="002A0644"/>
    <w:rsid w:val="002A2E3F"/>
    <w:rsid w:val="00312BAC"/>
    <w:rsid w:val="0032285A"/>
    <w:rsid w:val="00367126"/>
    <w:rsid w:val="00384362"/>
    <w:rsid w:val="00394345"/>
    <w:rsid w:val="003C5965"/>
    <w:rsid w:val="003D29C5"/>
    <w:rsid w:val="003E4869"/>
    <w:rsid w:val="003F3740"/>
    <w:rsid w:val="00424781"/>
    <w:rsid w:val="00426A69"/>
    <w:rsid w:val="004832B9"/>
    <w:rsid w:val="004879A6"/>
    <w:rsid w:val="004A5D17"/>
    <w:rsid w:val="004C71AD"/>
    <w:rsid w:val="004D4BB5"/>
    <w:rsid w:val="004E615B"/>
    <w:rsid w:val="004F400E"/>
    <w:rsid w:val="00515FCF"/>
    <w:rsid w:val="005208F0"/>
    <w:rsid w:val="00521DC9"/>
    <w:rsid w:val="00534535"/>
    <w:rsid w:val="00541D5D"/>
    <w:rsid w:val="005424B9"/>
    <w:rsid w:val="00546E8F"/>
    <w:rsid w:val="00555040"/>
    <w:rsid w:val="00557BAD"/>
    <w:rsid w:val="0058243F"/>
    <w:rsid w:val="00584B9A"/>
    <w:rsid w:val="005A713A"/>
    <w:rsid w:val="006040BE"/>
    <w:rsid w:val="006106EA"/>
    <w:rsid w:val="0063429A"/>
    <w:rsid w:val="006A08F8"/>
    <w:rsid w:val="0072272C"/>
    <w:rsid w:val="00780600"/>
    <w:rsid w:val="007932F8"/>
    <w:rsid w:val="007A4D4F"/>
    <w:rsid w:val="008218A6"/>
    <w:rsid w:val="00830D74"/>
    <w:rsid w:val="0085228E"/>
    <w:rsid w:val="00852720"/>
    <w:rsid w:val="008826B6"/>
    <w:rsid w:val="00894C9A"/>
    <w:rsid w:val="0091252B"/>
    <w:rsid w:val="0093620F"/>
    <w:rsid w:val="00950C59"/>
    <w:rsid w:val="00962A6B"/>
    <w:rsid w:val="00984441"/>
    <w:rsid w:val="009933C7"/>
    <w:rsid w:val="009B1733"/>
    <w:rsid w:val="009B478E"/>
    <w:rsid w:val="009B775D"/>
    <w:rsid w:val="009D05B1"/>
    <w:rsid w:val="009D3309"/>
    <w:rsid w:val="009F4531"/>
    <w:rsid w:val="00A558C9"/>
    <w:rsid w:val="00A618AD"/>
    <w:rsid w:val="00AB44DE"/>
    <w:rsid w:val="00AC7CE2"/>
    <w:rsid w:val="00AD5994"/>
    <w:rsid w:val="00AE677A"/>
    <w:rsid w:val="00B0116C"/>
    <w:rsid w:val="00B0455F"/>
    <w:rsid w:val="00B51FC1"/>
    <w:rsid w:val="00B83DFF"/>
    <w:rsid w:val="00B85369"/>
    <w:rsid w:val="00BA2506"/>
    <w:rsid w:val="00BC1956"/>
    <w:rsid w:val="00BF713B"/>
    <w:rsid w:val="00C0042A"/>
    <w:rsid w:val="00C10F35"/>
    <w:rsid w:val="00C56567"/>
    <w:rsid w:val="00C56AA5"/>
    <w:rsid w:val="00C61AA1"/>
    <w:rsid w:val="00C6350D"/>
    <w:rsid w:val="00C642BC"/>
    <w:rsid w:val="00C8548B"/>
    <w:rsid w:val="00C94592"/>
    <w:rsid w:val="00CA51DA"/>
    <w:rsid w:val="00CB3A91"/>
    <w:rsid w:val="00CC3B43"/>
    <w:rsid w:val="00CE3F28"/>
    <w:rsid w:val="00CF7706"/>
    <w:rsid w:val="00D054AC"/>
    <w:rsid w:val="00D05A19"/>
    <w:rsid w:val="00D365AC"/>
    <w:rsid w:val="00D6049E"/>
    <w:rsid w:val="00D661CE"/>
    <w:rsid w:val="00D70D3F"/>
    <w:rsid w:val="00D85610"/>
    <w:rsid w:val="00D95C32"/>
    <w:rsid w:val="00D95EAC"/>
    <w:rsid w:val="00DB02D7"/>
    <w:rsid w:val="00DB34A5"/>
    <w:rsid w:val="00DD7944"/>
    <w:rsid w:val="00DE0949"/>
    <w:rsid w:val="00E27BBB"/>
    <w:rsid w:val="00E31AEC"/>
    <w:rsid w:val="00E652DD"/>
    <w:rsid w:val="00E77139"/>
    <w:rsid w:val="00E82C80"/>
    <w:rsid w:val="00E85CF6"/>
    <w:rsid w:val="00EA11F9"/>
    <w:rsid w:val="00EA314F"/>
    <w:rsid w:val="00EA36FD"/>
    <w:rsid w:val="00EB59B5"/>
    <w:rsid w:val="00EE0828"/>
    <w:rsid w:val="00EF4699"/>
    <w:rsid w:val="00F2375E"/>
    <w:rsid w:val="00F27148"/>
    <w:rsid w:val="00F47E75"/>
    <w:rsid w:val="00F71F24"/>
    <w:rsid w:val="00F841D1"/>
    <w:rsid w:val="00FC0552"/>
    <w:rsid w:val="00FD4B85"/>
    <w:rsid w:val="00FD6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04F0122"/>
  <w15:docId w15:val="{8D868599-EA21-4CE1-BE1B-EB9C423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pacing w:val="-4"/>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ind w:left="72"/>
    </w:pPr>
    <w:rPr>
      <w:lang w:val="en-US"/>
    </w:rPr>
  </w:style>
  <w:style w:type="paragraph" w:styleId="BodyText">
    <w:name w:val="Body Text"/>
    <w:basedOn w:val="Normal"/>
    <w:link w:val="BodyTextChar"/>
    <w:pPr>
      <w:tabs>
        <w:tab w:val="left" w:pos="8280"/>
      </w:tabs>
      <w:spacing w:before="108"/>
    </w:pPr>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218A6"/>
    <w:rPr>
      <w:rFonts w:ascii="Tahoma" w:hAnsi="Tahoma" w:cs="Tahoma"/>
      <w:sz w:val="16"/>
      <w:szCs w:val="16"/>
    </w:rPr>
  </w:style>
  <w:style w:type="character" w:customStyle="1" w:styleId="BalloonTextChar">
    <w:name w:val="Balloon Text Char"/>
    <w:basedOn w:val="DefaultParagraphFont"/>
    <w:link w:val="BalloonText"/>
    <w:uiPriority w:val="99"/>
    <w:semiHidden/>
    <w:rsid w:val="008218A6"/>
    <w:rPr>
      <w:rFonts w:ascii="Tahoma" w:hAnsi="Tahoma" w:cs="Tahoma"/>
      <w:sz w:val="16"/>
      <w:szCs w:val="16"/>
      <w:lang w:eastAsia="en-US"/>
    </w:rPr>
  </w:style>
  <w:style w:type="paragraph" w:styleId="ListParagraph">
    <w:name w:val="List Paragraph"/>
    <w:basedOn w:val="Normal"/>
    <w:uiPriority w:val="34"/>
    <w:qFormat/>
    <w:rsid w:val="002300DD"/>
    <w:pPr>
      <w:ind w:left="720"/>
      <w:contextualSpacing/>
    </w:pPr>
  </w:style>
  <w:style w:type="character" w:customStyle="1" w:styleId="BodyTextChar">
    <w:name w:val="Body Text Char"/>
    <w:basedOn w:val="DefaultParagraphFont"/>
    <w:link w:val="BodyText"/>
    <w:rsid w:val="00367126"/>
    <w:rPr>
      <w:rFonts w:ascii="Arial" w:hAnsi="Arial" w:cs="Arial"/>
      <w:szCs w:val="24"/>
      <w:lang w:eastAsia="en-US"/>
    </w:rPr>
  </w:style>
  <w:style w:type="table" w:styleId="TableGrid">
    <w:name w:val="Table Grid"/>
    <w:basedOn w:val="TableNormal"/>
    <w:rsid w:val="000E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5208F0"/>
    <w:pPr>
      <w:autoSpaceDE w:val="0"/>
      <w:autoSpaceDN w:val="0"/>
      <w:adjustRightInd w:val="0"/>
      <w:spacing w:line="211" w:lineRule="atLeast"/>
    </w:pPr>
    <w:rPr>
      <w:rFonts w:ascii="HelveticaNeueLT Std Med" w:eastAsiaTheme="minorHAnsi" w:hAnsi="HelveticaNeueLT Std Me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37247B01B3649A71EC1FBBD43791C" ma:contentTypeVersion="1" ma:contentTypeDescription="Create a new document." ma:contentTypeScope="" ma:versionID="9e3d0f6cfff8ce984f6af1148eecb058">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C8A2-72CB-429C-BBFF-053C9E47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2BCD-7CD5-48E4-9625-C121F944C1FC}">
  <ds:schemaRefs>
    <ds:schemaRef ds:uri="http://schemas.microsoft.com/sharepoint/v3/contenttype/forms"/>
  </ds:schemaRefs>
</ds:datastoreItem>
</file>

<file path=customXml/itemProps3.xml><?xml version="1.0" encoding="utf-8"?>
<ds:datastoreItem xmlns:ds="http://schemas.openxmlformats.org/officeDocument/2006/customXml" ds:itemID="{01095174-9C30-4C48-8C60-5C040574A0B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4.xml><?xml version="1.0" encoding="utf-8"?>
<ds:datastoreItem xmlns:ds="http://schemas.openxmlformats.org/officeDocument/2006/customXml" ds:itemID="{009BCA00-E504-46CF-B7D5-AD52AC9B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8996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creator>Lsd51</dc:creator>
  <cp:lastModifiedBy>Amy Dyck</cp:lastModifiedBy>
  <cp:revision>2</cp:revision>
  <cp:lastPrinted>2013-07-05T15:42:00Z</cp:lastPrinted>
  <dcterms:created xsi:type="dcterms:W3CDTF">2020-05-29T16:50:00Z</dcterms:created>
  <dcterms:modified xsi:type="dcterms:W3CDTF">2020-05-29T16:50:00Z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0x010100F9037247B01B3649A71EC1FBBD43791C</vt:lpwstr>
  </property>
</Properties>
</file>